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823D" w14:textId="2E178F95" w:rsidR="00451863" w:rsidRDefault="00451863" w:rsidP="00742373">
      <w:pPr>
        <w:jc w:val="center"/>
      </w:pPr>
      <w:bookmarkStart w:id="0" w:name="_Toc74137434"/>
      <w:bookmarkStart w:id="1" w:name="_Toc74142454"/>
      <w:bookmarkStart w:id="2" w:name="_Toc74211711"/>
      <w:bookmarkStart w:id="3" w:name="_Toc74308583"/>
      <w:bookmarkStart w:id="4" w:name="_Toc74731426"/>
      <w:bookmarkStart w:id="5" w:name="_Toc74136996"/>
      <w:r>
        <w:rPr>
          <w:noProof/>
        </w:rPr>
        <w:drawing>
          <wp:inline distT="0" distB="0" distL="0" distR="0" wp14:anchorId="5F75DA2D" wp14:editId="0C8F2200">
            <wp:extent cx="4567391" cy="1114829"/>
            <wp:effectExtent l="0" t="0" r="5080" b="9525"/>
            <wp:docPr id="192" name="Picture 192" descr="Pennsylvania Telework br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Pennsylvania Telework brand 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6797" cy="1122007"/>
                    </a:xfrm>
                    <a:prstGeom prst="rect">
                      <a:avLst/>
                    </a:prstGeom>
                    <a:noFill/>
                    <a:ln>
                      <a:noFill/>
                    </a:ln>
                  </pic:spPr>
                </pic:pic>
              </a:graphicData>
            </a:graphic>
          </wp:inline>
        </w:drawing>
      </w:r>
      <w:bookmarkEnd w:id="0"/>
      <w:bookmarkEnd w:id="1"/>
      <w:bookmarkEnd w:id="2"/>
      <w:bookmarkEnd w:id="3"/>
      <w:bookmarkEnd w:id="4"/>
    </w:p>
    <w:p w14:paraId="58EC1F9E" w14:textId="7C838F0B" w:rsidR="00451863" w:rsidRDefault="009E4693" w:rsidP="0004472B">
      <w:pPr>
        <w:jc w:val="center"/>
        <w:rPr>
          <w:sz w:val="52"/>
          <w:szCs w:val="52"/>
        </w:rPr>
      </w:pPr>
      <w:r>
        <w:rPr>
          <w:sz w:val="52"/>
          <w:szCs w:val="52"/>
        </w:rPr>
        <w:t>Employee</w:t>
      </w:r>
      <w:r w:rsidR="0004472B" w:rsidRPr="0004472B">
        <w:rPr>
          <w:sz w:val="52"/>
          <w:szCs w:val="52"/>
        </w:rPr>
        <w:t xml:space="preserve"> Guide to Telework Approval</w:t>
      </w:r>
    </w:p>
    <w:p w14:paraId="58AB3F1B" w14:textId="14BF55E0" w:rsidR="0004472B" w:rsidRPr="004B0173" w:rsidRDefault="008B6058" w:rsidP="0073314B">
      <w:pPr>
        <w:pStyle w:val="Heading1"/>
        <w:rPr>
          <w:b/>
          <w:bCs/>
        </w:rPr>
      </w:pPr>
      <w:bookmarkStart w:id="6" w:name="_Toc74142455"/>
      <w:bookmarkStart w:id="7" w:name="_Toc74210514"/>
      <w:bookmarkStart w:id="8" w:name="_Toc74211712"/>
      <w:bookmarkStart w:id="9" w:name="_Toc74308584"/>
      <w:bookmarkStart w:id="10" w:name="_Toc74731427"/>
      <w:r w:rsidRPr="004B0173">
        <w:rPr>
          <w:b/>
          <w:bCs/>
        </w:rPr>
        <w:t>Table of Contents</w:t>
      </w:r>
      <w:bookmarkEnd w:id="6"/>
      <w:bookmarkEnd w:id="7"/>
      <w:bookmarkEnd w:id="8"/>
      <w:bookmarkEnd w:id="9"/>
      <w:bookmarkEnd w:id="10"/>
    </w:p>
    <w:sdt>
      <w:sdtPr>
        <w:id w:val="-254662465"/>
        <w:docPartObj>
          <w:docPartGallery w:val="Table of Contents"/>
          <w:docPartUnique/>
        </w:docPartObj>
      </w:sdtPr>
      <w:sdtEndPr>
        <w:rPr>
          <w:b/>
          <w:bCs/>
          <w:noProof/>
        </w:rPr>
      </w:sdtEndPr>
      <w:sdtContent>
        <w:p w14:paraId="41397AA7" w14:textId="09197690" w:rsidR="005E20ED" w:rsidRPr="005E20ED" w:rsidRDefault="003E2D10">
          <w:pPr>
            <w:pStyle w:val="TOC1"/>
            <w:tabs>
              <w:tab w:val="right" w:leader="dot" w:pos="9350"/>
            </w:tabs>
            <w:rPr>
              <w:rFonts w:eastAsiaTheme="minorEastAsia"/>
              <w:noProof/>
            </w:rPr>
          </w:pPr>
          <w:r w:rsidRPr="005E20ED">
            <w:rPr>
              <w:rFonts w:asciiTheme="majorHAnsi" w:eastAsiaTheme="majorEastAsia" w:hAnsiTheme="majorHAnsi" w:cstheme="majorBidi"/>
              <w:color w:val="2F5496" w:themeColor="accent1" w:themeShade="BF"/>
              <w:sz w:val="32"/>
              <w:szCs w:val="32"/>
            </w:rPr>
            <w:fldChar w:fldCharType="begin"/>
          </w:r>
          <w:r w:rsidRPr="005E20ED">
            <w:instrText xml:space="preserve"> TOC \o "1-3" \h \z \u </w:instrText>
          </w:r>
          <w:r w:rsidRPr="005E20ED">
            <w:rPr>
              <w:rFonts w:asciiTheme="majorHAnsi" w:eastAsiaTheme="majorEastAsia" w:hAnsiTheme="majorHAnsi" w:cstheme="majorBidi"/>
              <w:color w:val="2F5496" w:themeColor="accent1" w:themeShade="BF"/>
              <w:sz w:val="32"/>
              <w:szCs w:val="32"/>
            </w:rPr>
            <w:fldChar w:fldCharType="separate"/>
          </w:r>
          <w:hyperlink w:anchor="_Toc74731426" w:history="1"/>
          <w:hyperlink w:anchor="_Toc74731427" w:history="1">
            <w:r w:rsidR="005E20ED" w:rsidRPr="005E20ED">
              <w:rPr>
                <w:rStyle w:val="Hyperlink"/>
                <w:noProof/>
              </w:rPr>
              <w:t>Table of Contents</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_Toc74731427 \h </w:instrText>
            </w:r>
            <w:r w:rsidR="005E20ED" w:rsidRPr="005E20ED">
              <w:rPr>
                <w:noProof/>
                <w:webHidden/>
              </w:rPr>
            </w:r>
            <w:r w:rsidR="005E20ED" w:rsidRPr="005E20ED">
              <w:rPr>
                <w:noProof/>
                <w:webHidden/>
              </w:rPr>
              <w:fldChar w:fldCharType="separate"/>
            </w:r>
            <w:r w:rsidR="005E20ED" w:rsidRPr="005E20ED">
              <w:rPr>
                <w:noProof/>
                <w:webHidden/>
              </w:rPr>
              <w:t>1</w:t>
            </w:r>
            <w:r w:rsidR="005E20ED" w:rsidRPr="005E20ED">
              <w:rPr>
                <w:noProof/>
                <w:webHidden/>
              </w:rPr>
              <w:fldChar w:fldCharType="end"/>
            </w:r>
          </w:hyperlink>
        </w:p>
        <w:p w14:paraId="55233636" w14:textId="304F90E6" w:rsidR="005E20ED" w:rsidRPr="005E20ED" w:rsidRDefault="002567B4">
          <w:pPr>
            <w:pStyle w:val="TOC1"/>
            <w:tabs>
              <w:tab w:val="right" w:leader="dot" w:pos="9350"/>
            </w:tabs>
            <w:rPr>
              <w:rFonts w:eastAsiaTheme="minorEastAsia"/>
              <w:noProof/>
            </w:rPr>
          </w:pPr>
          <w:hyperlink w:anchor="_Toc74731428" w:history="1">
            <w:r w:rsidR="005E20ED" w:rsidRPr="005E20ED">
              <w:rPr>
                <w:rStyle w:val="Hyperlink"/>
                <w:noProof/>
              </w:rPr>
              <w:t>The Telework Journey</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_Toc74731428 \h </w:instrText>
            </w:r>
            <w:r w:rsidR="005E20ED" w:rsidRPr="005E20ED">
              <w:rPr>
                <w:noProof/>
                <w:webHidden/>
              </w:rPr>
            </w:r>
            <w:r w:rsidR="005E20ED" w:rsidRPr="005E20ED">
              <w:rPr>
                <w:noProof/>
                <w:webHidden/>
              </w:rPr>
              <w:fldChar w:fldCharType="separate"/>
            </w:r>
            <w:r w:rsidR="005E20ED" w:rsidRPr="005E20ED">
              <w:rPr>
                <w:noProof/>
                <w:webHidden/>
              </w:rPr>
              <w:t>1</w:t>
            </w:r>
            <w:r w:rsidR="005E20ED" w:rsidRPr="005E20ED">
              <w:rPr>
                <w:noProof/>
                <w:webHidden/>
              </w:rPr>
              <w:fldChar w:fldCharType="end"/>
            </w:r>
          </w:hyperlink>
        </w:p>
        <w:p w14:paraId="42E39287" w14:textId="6B195F1E" w:rsidR="005E20ED" w:rsidRPr="005E20ED" w:rsidRDefault="002567B4">
          <w:pPr>
            <w:pStyle w:val="TOC1"/>
            <w:tabs>
              <w:tab w:val="right" w:leader="dot" w:pos="9350"/>
            </w:tabs>
            <w:rPr>
              <w:rFonts w:eastAsiaTheme="minorEastAsia"/>
              <w:noProof/>
            </w:rPr>
          </w:pPr>
          <w:hyperlink w:anchor="_Toc74731429" w:history="1">
            <w:r w:rsidR="005E20ED" w:rsidRPr="005E20ED">
              <w:rPr>
                <w:rStyle w:val="Hyperlink"/>
                <w:noProof/>
              </w:rPr>
              <w:t>The Approval Journey - Six Steps to Telework</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_Toc74731429 \h </w:instrText>
            </w:r>
            <w:r w:rsidR="005E20ED" w:rsidRPr="005E20ED">
              <w:rPr>
                <w:noProof/>
                <w:webHidden/>
              </w:rPr>
            </w:r>
            <w:r w:rsidR="005E20ED" w:rsidRPr="005E20ED">
              <w:rPr>
                <w:noProof/>
                <w:webHidden/>
              </w:rPr>
              <w:fldChar w:fldCharType="separate"/>
            </w:r>
            <w:r w:rsidR="005E20ED" w:rsidRPr="005E20ED">
              <w:rPr>
                <w:noProof/>
                <w:webHidden/>
              </w:rPr>
              <w:t>2</w:t>
            </w:r>
            <w:r w:rsidR="005E20ED" w:rsidRPr="005E20ED">
              <w:rPr>
                <w:noProof/>
                <w:webHidden/>
              </w:rPr>
              <w:fldChar w:fldCharType="end"/>
            </w:r>
          </w:hyperlink>
        </w:p>
        <w:p w14:paraId="2F7927E0" w14:textId="70028891" w:rsidR="005E20ED" w:rsidRPr="005E20ED" w:rsidRDefault="002567B4">
          <w:pPr>
            <w:pStyle w:val="TOC1"/>
            <w:tabs>
              <w:tab w:val="right" w:leader="dot" w:pos="9350"/>
            </w:tabs>
            <w:rPr>
              <w:rFonts w:eastAsiaTheme="minorEastAsia"/>
              <w:noProof/>
            </w:rPr>
          </w:pPr>
          <w:hyperlink w:anchor="_Toc74731430" w:history="1">
            <w:r w:rsidR="005E20ED" w:rsidRPr="005E20ED">
              <w:rPr>
                <w:rStyle w:val="Hyperlink"/>
                <w:noProof/>
              </w:rPr>
              <w:t>The Enterprise Telework Solution</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_Toc74731430 \h </w:instrText>
            </w:r>
            <w:r w:rsidR="005E20ED" w:rsidRPr="005E20ED">
              <w:rPr>
                <w:noProof/>
                <w:webHidden/>
              </w:rPr>
            </w:r>
            <w:r w:rsidR="005E20ED" w:rsidRPr="005E20ED">
              <w:rPr>
                <w:noProof/>
                <w:webHidden/>
              </w:rPr>
              <w:fldChar w:fldCharType="separate"/>
            </w:r>
            <w:r w:rsidR="005E20ED" w:rsidRPr="005E20ED">
              <w:rPr>
                <w:noProof/>
                <w:webHidden/>
              </w:rPr>
              <w:t>2</w:t>
            </w:r>
            <w:r w:rsidR="005E20ED" w:rsidRPr="005E20ED">
              <w:rPr>
                <w:noProof/>
                <w:webHidden/>
              </w:rPr>
              <w:fldChar w:fldCharType="end"/>
            </w:r>
          </w:hyperlink>
        </w:p>
        <w:p w14:paraId="55FB8641" w14:textId="5043EF5F" w:rsidR="005E20ED" w:rsidRPr="005E20ED" w:rsidRDefault="002567B4">
          <w:pPr>
            <w:pStyle w:val="TOC3"/>
            <w:tabs>
              <w:tab w:val="right" w:leader="dot" w:pos="9350"/>
            </w:tabs>
            <w:rPr>
              <w:rFonts w:eastAsiaTheme="minorEastAsia"/>
              <w:noProof/>
            </w:rPr>
          </w:pPr>
          <w:hyperlink w:anchor="_Toc74731431" w:history="1">
            <w:r w:rsidR="005E20ED" w:rsidRPr="005E20ED">
              <w:rPr>
                <w:rStyle w:val="Hyperlink"/>
                <w:noProof/>
              </w:rPr>
              <w:t>Tile Telework Request Form</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_Toc74731431 \h </w:instrText>
            </w:r>
            <w:r w:rsidR="005E20ED" w:rsidRPr="005E20ED">
              <w:rPr>
                <w:noProof/>
                <w:webHidden/>
              </w:rPr>
            </w:r>
            <w:r w:rsidR="005E20ED" w:rsidRPr="005E20ED">
              <w:rPr>
                <w:noProof/>
                <w:webHidden/>
              </w:rPr>
              <w:fldChar w:fldCharType="separate"/>
            </w:r>
            <w:r w:rsidR="005E20ED" w:rsidRPr="005E20ED">
              <w:rPr>
                <w:noProof/>
                <w:webHidden/>
              </w:rPr>
              <w:t>2</w:t>
            </w:r>
            <w:r w:rsidR="005E20ED" w:rsidRPr="005E20ED">
              <w:rPr>
                <w:noProof/>
                <w:webHidden/>
              </w:rPr>
              <w:fldChar w:fldCharType="end"/>
            </w:r>
          </w:hyperlink>
        </w:p>
        <w:p w14:paraId="2D5A4933" w14:textId="4CB2358D" w:rsidR="005E20ED" w:rsidRPr="005E20ED" w:rsidRDefault="002567B4">
          <w:pPr>
            <w:pStyle w:val="TOC1"/>
            <w:tabs>
              <w:tab w:val="right" w:leader="dot" w:pos="9350"/>
            </w:tabs>
            <w:rPr>
              <w:rFonts w:eastAsiaTheme="minorEastAsia"/>
              <w:noProof/>
            </w:rPr>
          </w:pPr>
          <w:hyperlink w:anchor="_Toc74731432" w:history="1">
            <w:r w:rsidR="005E20ED" w:rsidRPr="005E20ED">
              <w:rPr>
                <w:rStyle w:val="Hyperlink"/>
                <w:noProof/>
              </w:rPr>
              <w:t>Guide to Individual Steps in the Approval Journey</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_Toc74731432 \h </w:instrText>
            </w:r>
            <w:r w:rsidR="005E20ED" w:rsidRPr="005E20ED">
              <w:rPr>
                <w:noProof/>
                <w:webHidden/>
              </w:rPr>
            </w:r>
            <w:r w:rsidR="005E20ED" w:rsidRPr="005E20ED">
              <w:rPr>
                <w:noProof/>
                <w:webHidden/>
              </w:rPr>
              <w:fldChar w:fldCharType="separate"/>
            </w:r>
            <w:r w:rsidR="005E20ED" w:rsidRPr="005E20ED">
              <w:rPr>
                <w:noProof/>
                <w:webHidden/>
              </w:rPr>
              <w:t>2</w:t>
            </w:r>
            <w:r w:rsidR="005E20ED" w:rsidRPr="005E20ED">
              <w:rPr>
                <w:noProof/>
                <w:webHidden/>
              </w:rPr>
              <w:fldChar w:fldCharType="end"/>
            </w:r>
          </w:hyperlink>
        </w:p>
        <w:p w14:paraId="7BB6FE58" w14:textId="6B647764" w:rsidR="005E20ED" w:rsidRPr="005E20ED" w:rsidRDefault="002567B4">
          <w:pPr>
            <w:pStyle w:val="TOC2"/>
            <w:tabs>
              <w:tab w:val="right" w:leader="dot" w:pos="9350"/>
            </w:tabs>
            <w:rPr>
              <w:rFonts w:eastAsiaTheme="minorEastAsia"/>
              <w:noProof/>
            </w:rPr>
          </w:pPr>
          <w:hyperlink w:anchor="_Toc74731433" w:history="1">
            <w:r w:rsidR="005E20ED" w:rsidRPr="005E20ED">
              <w:rPr>
                <w:rStyle w:val="Hyperlink"/>
                <w:noProof/>
              </w:rPr>
              <w:t>Step 1 - Employee Interest Discussion</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_Toc74731433 \h </w:instrText>
            </w:r>
            <w:r w:rsidR="005E20ED" w:rsidRPr="005E20ED">
              <w:rPr>
                <w:noProof/>
                <w:webHidden/>
              </w:rPr>
            </w:r>
            <w:r w:rsidR="005E20ED" w:rsidRPr="005E20ED">
              <w:rPr>
                <w:noProof/>
                <w:webHidden/>
              </w:rPr>
              <w:fldChar w:fldCharType="separate"/>
            </w:r>
            <w:r w:rsidR="005E20ED" w:rsidRPr="005E20ED">
              <w:rPr>
                <w:noProof/>
                <w:webHidden/>
              </w:rPr>
              <w:t>2</w:t>
            </w:r>
            <w:r w:rsidR="005E20ED" w:rsidRPr="005E20ED">
              <w:rPr>
                <w:noProof/>
                <w:webHidden/>
              </w:rPr>
              <w:fldChar w:fldCharType="end"/>
            </w:r>
          </w:hyperlink>
        </w:p>
        <w:p w14:paraId="3648677C" w14:textId="16A4ED41" w:rsidR="005E20ED" w:rsidRPr="005E20ED" w:rsidRDefault="002567B4">
          <w:pPr>
            <w:pStyle w:val="TOC2"/>
            <w:tabs>
              <w:tab w:val="right" w:leader="dot" w:pos="9350"/>
            </w:tabs>
            <w:rPr>
              <w:rFonts w:eastAsiaTheme="minorEastAsia"/>
              <w:noProof/>
            </w:rPr>
          </w:pPr>
          <w:hyperlink w:anchor="_Toc74731434" w:history="1">
            <w:r w:rsidR="005E20ED" w:rsidRPr="005E20ED">
              <w:rPr>
                <w:rStyle w:val="Hyperlink"/>
                <w:noProof/>
              </w:rPr>
              <w:t>Step 2 - Employee Enters Request for Telework in ESS</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_Toc74731434 \h </w:instrText>
            </w:r>
            <w:r w:rsidR="005E20ED" w:rsidRPr="005E20ED">
              <w:rPr>
                <w:noProof/>
                <w:webHidden/>
              </w:rPr>
            </w:r>
            <w:r w:rsidR="005E20ED" w:rsidRPr="005E20ED">
              <w:rPr>
                <w:noProof/>
                <w:webHidden/>
              </w:rPr>
              <w:fldChar w:fldCharType="separate"/>
            </w:r>
            <w:r w:rsidR="005E20ED" w:rsidRPr="005E20ED">
              <w:rPr>
                <w:noProof/>
                <w:webHidden/>
              </w:rPr>
              <w:t>2</w:t>
            </w:r>
            <w:r w:rsidR="005E20ED" w:rsidRPr="005E20ED">
              <w:rPr>
                <w:noProof/>
                <w:webHidden/>
              </w:rPr>
              <w:fldChar w:fldCharType="end"/>
            </w:r>
          </w:hyperlink>
        </w:p>
        <w:p w14:paraId="12B6E115" w14:textId="4B43EB42" w:rsidR="005E20ED" w:rsidRPr="005E20ED" w:rsidRDefault="002567B4">
          <w:pPr>
            <w:pStyle w:val="TOC2"/>
            <w:tabs>
              <w:tab w:val="right" w:leader="dot" w:pos="9350"/>
            </w:tabs>
            <w:rPr>
              <w:rFonts w:eastAsiaTheme="minorEastAsia"/>
              <w:noProof/>
            </w:rPr>
          </w:pPr>
          <w:hyperlink w:anchor="_Toc74731435" w:history="1">
            <w:r w:rsidR="005E20ED" w:rsidRPr="005E20ED">
              <w:rPr>
                <w:rStyle w:val="Hyperlink"/>
                <w:noProof/>
              </w:rPr>
              <w:t>Step 3 - System Confirmation of Employee Request</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_Toc74731435 \h </w:instrText>
            </w:r>
            <w:r w:rsidR="005E20ED" w:rsidRPr="005E20ED">
              <w:rPr>
                <w:noProof/>
                <w:webHidden/>
              </w:rPr>
            </w:r>
            <w:r w:rsidR="005E20ED" w:rsidRPr="005E20ED">
              <w:rPr>
                <w:noProof/>
                <w:webHidden/>
              </w:rPr>
              <w:fldChar w:fldCharType="separate"/>
            </w:r>
            <w:r w:rsidR="005E20ED" w:rsidRPr="005E20ED">
              <w:rPr>
                <w:noProof/>
                <w:webHidden/>
              </w:rPr>
              <w:t>3</w:t>
            </w:r>
            <w:r w:rsidR="005E20ED" w:rsidRPr="005E20ED">
              <w:rPr>
                <w:noProof/>
                <w:webHidden/>
              </w:rPr>
              <w:fldChar w:fldCharType="end"/>
            </w:r>
          </w:hyperlink>
        </w:p>
        <w:p w14:paraId="0CE59EBA" w14:textId="030AB6FE" w:rsidR="005E20ED" w:rsidRPr="005E20ED" w:rsidRDefault="002567B4">
          <w:pPr>
            <w:pStyle w:val="TOC3"/>
            <w:tabs>
              <w:tab w:val="right" w:leader="dot" w:pos="9350"/>
            </w:tabs>
            <w:rPr>
              <w:rFonts w:eastAsiaTheme="minorEastAsia"/>
              <w:noProof/>
            </w:rPr>
          </w:pPr>
          <w:hyperlink w:anchor="_Toc74731436" w:history="1">
            <w:r w:rsidR="005E20ED" w:rsidRPr="005E20ED">
              <w:rPr>
                <w:rStyle w:val="Hyperlink"/>
                <w:noProof/>
              </w:rPr>
              <w:t>ATC Telework Request Denial</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_Toc74731436 \h </w:instrText>
            </w:r>
            <w:r w:rsidR="005E20ED" w:rsidRPr="005E20ED">
              <w:rPr>
                <w:noProof/>
                <w:webHidden/>
              </w:rPr>
            </w:r>
            <w:r w:rsidR="005E20ED" w:rsidRPr="005E20ED">
              <w:rPr>
                <w:noProof/>
                <w:webHidden/>
              </w:rPr>
              <w:fldChar w:fldCharType="separate"/>
            </w:r>
            <w:r w:rsidR="005E20ED" w:rsidRPr="005E20ED">
              <w:rPr>
                <w:noProof/>
                <w:webHidden/>
              </w:rPr>
              <w:t>3</w:t>
            </w:r>
            <w:r w:rsidR="005E20ED" w:rsidRPr="005E20ED">
              <w:rPr>
                <w:noProof/>
                <w:webHidden/>
              </w:rPr>
              <w:fldChar w:fldCharType="end"/>
            </w:r>
          </w:hyperlink>
        </w:p>
        <w:p w14:paraId="6006EC9B" w14:textId="3A8BD8E2" w:rsidR="005E20ED" w:rsidRPr="005E20ED" w:rsidRDefault="002567B4">
          <w:pPr>
            <w:pStyle w:val="TOC3"/>
            <w:tabs>
              <w:tab w:val="right" w:leader="dot" w:pos="9350"/>
            </w:tabs>
            <w:rPr>
              <w:rFonts w:eastAsiaTheme="minorEastAsia"/>
              <w:noProof/>
            </w:rPr>
          </w:pPr>
          <w:hyperlink w:anchor="_Toc74731437" w:history="1">
            <w:r w:rsidR="005E20ED" w:rsidRPr="005E20ED">
              <w:rPr>
                <w:rStyle w:val="Hyperlink"/>
                <w:noProof/>
              </w:rPr>
              <w:t>ATC Request Approval</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_Toc74731437 \h </w:instrText>
            </w:r>
            <w:r w:rsidR="005E20ED" w:rsidRPr="005E20ED">
              <w:rPr>
                <w:noProof/>
                <w:webHidden/>
              </w:rPr>
            </w:r>
            <w:r w:rsidR="005E20ED" w:rsidRPr="005E20ED">
              <w:rPr>
                <w:noProof/>
                <w:webHidden/>
              </w:rPr>
              <w:fldChar w:fldCharType="separate"/>
            </w:r>
            <w:r w:rsidR="005E20ED" w:rsidRPr="005E20ED">
              <w:rPr>
                <w:noProof/>
                <w:webHidden/>
              </w:rPr>
              <w:t>3</w:t>
            </w:r>
            <w:r w:rsidR="005E20ED" w:rsidRPr="005E20ED">
              <w:rPr>
                <w:noProof/>
                <w:webHidden/>
              </w:rPr>
              <w:fldChar w:fldCharType="end"/>
            </w:r>
          </w:hyperlink>
        </w:p>
        <w:p w14:paraId="04AFE881" w14:textId="1E969D8F" w:rsidR="005E20ED" w:rsidRPr="005E20ED" w:rsidRDefault="002567B4">
          <w:pPr>
            <w:pStyle w:val="TOC2"/>
            <w:tabs>
              <w:tab w:val="right" w:leader="dot" w:pos="9350"/>
            </w:tabs>
            <w:rPr>
              <w:rFonts w:eastAsiaTheme="minorEastAsia"/>
              <w:noProof/>
            </w:rPr>
          </w:pPr>
          <w:hyperlink w:anchor="_Toc74731438" w:history="1">
            <w:r w:rsidR="005E20ED" w:rsidRPr="005E20ED">
              <w:rPr>
                <w:rStyle w:val="Hyperlink"/>
                <w:noProof/>
              </w:rPr>
              <w:t>Step 4 - Employee Acknowledges the Telework Management Directive</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_Toc74731438 \h </w:instrText>
            </w:r>
            <w:r w:rsidR="005E20ED" w:rsidRPr="005E20ED">
              <w:rPr>
                <w:noProof/>
                <w:webHidden/>
              </w:rPr>
            </w:r>
            <w:r w:rsidR="005E20ED" w:rsidRPr="005E20ED">
              <w:rPr>
                <w:noProof/>
                <w:webHidden/>
              </w:rPr>
              <w:fldChar w:fldCharType="separate"/>
            </w:r>
            <w:r w:rsidR="005E20ED" w:rsidRPr="005E20ED">
              <w:rPr>
                <w:noProof/>
                <w:webHidden/>
              </w:rPr>
              <w:t>4</w:t>
            </w:r>
            <w:r w:rsidR="005E20ED" w:rsidRPr="005E20ED">
              <w:rPr>
                <w:noProof/>
                <w:webHidden/>
              </w:rPr>
              <w:fldChar w:fldCharType="end"/>
            </w:r>
          </w:hyperlink>
        </w:p>
        <w:p w14:paraId="6B774971" w14:textId="7849B53E" w:rsidR="005E20ED" w:rsidRPr="005E20ED" w:rsidRDefault="002567B4">
          <w:pPr>
            <w:pStyle w:val="TOC2"/>
            <w:tabs>
              <w:tab w:val="right" w:leader="dot" w:pos="9350"/>
            </w:tabs>
            <w:rPr>
              <w:rFonts w:eastAsiaTheme="minorEastAsia"/>
              <w:noProof/>
            </w:rPr>
          </w:pPr>
          <w:hyperlink w:anchor="_Toc74731439" w:history="1">
            <w:r w:rsidR="005E20ED" w:rsidRPr="005E20ED">
              <w:rPr>
                <w:rStyle w:val="Hyperlink"/>
                <w:noProof/>
              </w:rPr>
              <w:t>Step 5 - Employee Completes the Telework Agreement</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_Toc74731439 \h </w:instrText>
            </w:r>
            <w:r w:rsidR="005E20ED" w:rsidRPr="005E20ED">
              <w:rPr>
                <w:noProof/>
                <w:webHidden/>
              </w:rPr>
            </w:r>
            <w:r w:rsidR="005E20ED" w:rsidRPr="005E20ED">
              <w:rPr>
                <w:noProof/>
                <w:webHidden/>
              </w:rPr>
              <w:fldChar w:fldCharType="separate"/>
            </w:r>
            <w:r w:rsidR="005E20ED" w:rsidRPr="005E20ED">
              <w:rPr>
                <w:noProof/>
                <w:webHidden/>
              </w:rPr>
              <w:t>4</w:t>
            </w:r>
            <w:r w:rsidR="005E20ED" w:rsidRPr="005E20ED">
              <w:rPr>
                <w:noProof/>
                <w:webHidden/>
              </w:rPr>
              <w:fldChar w:fldCharType="end"/>
            </w:r>
          </w:hyperlink>
        </w:p>
        <w:p w14:paraId="5A49772D" w14:textId="5ADA9DA4" w:rsidR="005E20ED" w:rsidRPr="005E20ED" w:rsidRDefault="002567B4">
          <w:pPr>
            <w:pStyle w:val="TOC3"/>
            <w:tabs>
              <w:tab w:val="right" w:leader="dot" w:pos="9350"/>
            </w:tabs>
            <w:rPr>
              <w:rFonts w:eastAsiaTheme="minorEastAsia"/>
              <w:noProof/>
            </w:rPr>
          </w:pPr>
          <w:hyperlink w:anchor="_Toc74731440" w:history="1">
            <w:r w:rsidR="005E20ED" w:rsidRPr="005E20ED">
              <w:rPr>
                <w:rStyle w:val="Hyperlink"/>
                <w:noProof/>
              </w:rPr>
              <w:t>ATC Agreement Completion and Revisions</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_Toc74731440 \h </w:instrText>
            </w:r>
            <w:r w:rsidR="005E20ED" w:rsidRPr="005E20ED">
              <w:rPr>
                <w:noProof/>
                <w:webHidden/>
              </w:rPr>
            </w:r>
            <w:r w:rsidR="005E20ED" w:rsidRPr="005E20ED">
              <w:rPr>
                <w:noProof/>
                <w:webHidden/>
              </w:rPr>
              <w:fldChar w:fldCharType="separate"/>
            </w:r>
            <w:r w:rsidR="005E20ED" w:rsidRPr="005E20ED">
              <w:rPr>
                <w:noProof/>
                <w:webHidden/>
              </w:rPr>
              <w:t>5</w:t>
            </w:r>
            <w:r w:rsidR="005E20ED" w:rsidRPr="005E20ED">
              <w:rPr>
                <w:noProof/>
                <w:webHidden/>
              </w:rPr>
              <w:fldChar w:fldCharType="end"/>
            </w:r>
          </w:hyperlink>
        </w:p>
        <w:p w14:paraId="4F6DCE64" w14:textId="68E6069E" w:rsidR="005E20ED" w:rsidRPr="005E20ED" w:rsidRDefault="002567B4">
          <w:pPr>
            <w:pStyle w:val="TOC2"/>
            <w:tabs>
              <w:tab w:val="right" w:leader="dot" w:pos="9350"/>
            </w:tabs>
            <w:rPr>
              <w:rFonts w:eastAsiaTheme="minorEastAsia"/>
              <w:noProof/>
            </w:rPr>
          </w:pPr>
          <w:hyperlink w:anchor="_Toc74731441" w:history="1">
            <w:r w:rsidR="005E20ED" w:rsidRPr="005E20ED">
              <w:rPr>
                <w:rStyle w:val="Hyperlink"/>
                <w:noProof/>
              </w:rPr>
              <w:t>Step 6 - Post-Approval Training</w:t>
            </w:r>
            <w:r w:rsidR="005E20ED" w:rsidRPr="005E20ED">
              <w:rPr>
                <w:noProof/>
                <w:webHidden/>
              </w:rPr>
              <w:tab/>
            </w:r>
            <w:r w:rsidR="005E20ED" w:rsidRPr="005E20ED">
              <w:rPr>
                <w:noProof/>
                <w:webHidden/>
              </w:rPr>
              <w:fldChar w:fldCharType="begin"/>
            </w:r>
            <w:r w:rsidR="005E20ED" w:rsidRPr="005E20ED">
              <w:rPr>
                <w:noProof/>
                <w:webHidden/>
              </w:rPr>
              <w:instrText xml:space="preserve"> PAGEREF _Toc74731441 \h </w:instrText>
            </w:r>
            <w:r w:rsidR="005E20ED" w:rsidRPr="005E20ED">
              <w:rPr>
                <w:noProof/>
                <w:webHidden/>
              </w:rPr>
            </w:r>
            <w:r w:rsidR="005E20ED" w:rsidRPr="005E20ED">
              <w:rPr>
                <w:noProof/>
                <w:webHidden/>
              </w:rPr>
              <w:fldChar w:fldCharType="separate"/>
            </w:r>
            <w:r w:rsidR="005E20ED" w:rsidRPr="005E20ED">
              <w:rPr>
                <w:noProof/>
                <w:webHidden/>
              </w:rPr>
              <w:t>5</w:t>
            </w:r>
            <w:r w:rsidR="005E20ED" w:rsidRPr="005E20ED">
              <w:rPr>
                <w:noProof/>
                <w:webHidden/>
              </w:rPr>
              <w:fldChar w:fldCharType="end"/>
            </w:r>
          </w:hyperlink>
        </w:p>
        <w:p w14:paraId="0522A7AC" w14:textId="4293B263" w:rsidR="003E2D10" w:rsidRDefault="003E2D10">
          <w:r w:rsidRPr="005E20ED">
            <w:rPr>
              <w:noProof/>
            </w:rPr>
            <w:fldChar w:fldCharType="end"/>
          </w:r>
        </w:p>
      </w:sdtContent>
    </w:sdt>
    <w:p w14:paraId="445D2532" w14:textId="6E29E7B7" w:rsidR="002A685F" w:rsidRPr="004B0173" w:rsidRDefault="0073314B" w:rsidP="0073314B">
      <w:pPr>
        <w:pStyle w:val="Heading1"/>
        <w:rPr>
          <w:b/>
          <w:bCs/>
        </w:rPr>
      </w:pPr>
      <w:bookmarkStart w:id="11" w:name="_Toc74731428"/>
      <w:r w:rsidRPr="004B0173">
        <w:rPr>
          <w:b/>
          <w:bCs/>
        </w:rPr>
        <w:t>The Telework Journey</w:t>
      </w:r>
      <w:bookmarkEnd w:id="5"/>
      <w:bookmarkEnd w:id="11"/>
      <w:r w:rsidRPr="004B0173">
        <w:rPr>
          <w:b/>
          <w:bCs/>
        </w:rPr>
        <w:t xml:space="preserve"> </w:t>
      </w:r>
    </w:p>
    <w:p w14:paraId="7184BD79" w14:textId="574D40B1" w:rsidR="00F87E0B" w:rsidRDefault="0028762D" w:rsidP="00F87E0B">
      <w:bookmarkStart w:id="12" w:name="_Toc74136997"/>
      <w:r>
        <w:t>The purpose of this guide is to assist employees through the approval process</w:t>
      </w:r>
      <w:r w:rsidR="00CB5014">
        <w:t xml:space="preserve">. </w:t>
      </w:r>
      <w:r w:rsidR="00F87E0B">
        <w:t>The process makes use of:</w:t>
      </w:r>
    </w:p>
    <w:p w14:paraId="0C65B25D" w14:textId="3939DD53" w:rsidR="00F87E0B" w:rsidRDefault="00F87E0B" w:rsidP="00F87E0B">
      <w:pPr>
        <w:pStyle w:val="ListParagraph"/>
        <w:numPr>
          <w:ilvl w:val="0"/>
          <w:numId w:val="11"/>
        </w:numPr>
      </w:pPr>
      <w:r>
        <w:t>An electronic routing system for telework approvals. This is known as the Enterprise Telework Solution</w:t>
      </w:r>
    </w:p>
    <w:p w14:paraId="34784060" w14:textId="77777777" w:rsidR="00F87E0B" w:rsidRDefault="00F87E0B" w:rsidP="00F87E0B">
      <w:pPr>
        <w:pStyle w:val="ListParagraph"/>
        <w:numPr>
          <w:ilvl w:val="0"/>
          <w:numId w:val="11"/>
        </w:numPr>
      </w:pPr>
      <w:r>
        <w:t>Telework Agreements</w:t>
      </w:r>
    </w:p>
    <w:p w14:paraId="044A6B42" w14:textId="77777777" w:rsidR="00F87E0B" w:rsidRDefault="00F87E0B" w:rsidP="00F87E0B">
      <w:pPr>
        <w:pStyle w:val="ListParagraph"/>
        <w:numPr>
          <w:ilvl w:val="0"/>
          <w:numId w:val="11"/>
        </w:numPr>
      </w:pPr>
      <w:r>
        <w:t>Discussions between employees and supervisors</w:t>
      </w:r>
    </w:p>
    <w:p w14:paraId="36018849" w14:textId="77777777" w:rsidR="00F87E0B" w:rsidRDefault="00F87E0B" w:rsidP="00F87E0B">
      <w:r>
        <w:t>This approval process is known as ‘The Telework Journey.’</w:t>
      </w:r>
    </w:p>
    <w:p w14:paraId="2B5A025F" w14:textId="296FD9F7" w:rsidR="0073314B" w:rsidRPr="004B0173" w:rsidRDefault="0073314B" w:rsidP="0073314B">
      <w:pPr>
        <w:pStyle w:val="Heading1"/>
        <w:rPr>
          <w:b/>
          <w:bCs/>
        </w:rPr>
      </w:pPr>
      <w:bookmarkStart w:id="13" w:name="_Toc74731429"/>
      <w:r w:rsidRPr="004B0173">
        <w:rPr>
          <w:b/>
          <w:bCs/>
        </w:rPr>
        <w:lastRenderedPageBreak/>
        <w:t xml:space="preserve">The </w:t>
      </w:r>
      <w:bookmarkEnd w:id="12"/>
      <w:r w:rsidR="00450302" w:rsidRPr="004B0173">
        <w:rPr>
          <w:b/>
          <w:bCs/>
        </w:rPr>
        <w:t xml:space="preserve">Approval Journey </w:t>
      </w:r>
      <w:r w:rsidR="000300E2" w:rsidRPr="004B0173">
        <w:rPr>
          <w:b/>
          <w:bCs/>
        </w:rPr>
        <w:t xml:space="preserve">- </w:t>
      </w:r>
      <w:r w:rsidR="00450302" w:rsidRPr="004B0173">
        <w:rPr>
          <w:b/>
          <w:bCs/>
        </w:rPr>
        <w:t>Six Steps to Telework</w:t>
      </w:r>
      <w:bookmarkEnd w:id="13"/>
    </w:p>
    <w:p w14:paraId="08664EFE" w14:textId="7EBCD38F" w:rsidR="008620E2" w:rsidRDefault="0073314B" w:rsidP="008620E2">
      <w:r>
        <w:t>The</w:t>
      </w:r>
      <w:r w:rsidR="009E4693">
        <w:t xml:space="preserve"> </w:t>
      </w:r>
      <w:r w:rsidR="00A95B8B">
        <w:t>Approval Journey</w:t>
      </w:r>
      <w:r>
        <w:t xml:space="preserve"> has </w:t>
      </w:r>
      <w:r w:rsidR="00450302">
        <w:t>six</w:t>
      </w:r>
      <w:r>
        <w:t xml:space="preserve"> steps</w:t>
      </w:r>
      <w:r w:rsidR="008620E2">
        <w:t>, and there are four major parties involved in the approval process. These parties are:</w:t>
      </w:r>
    </w:p>
    <w:p w14:paraId="57F1127B" w14:textId="77777777" w:rsidR="008620E2" w:rsidRDefault="008620E2" w:rsidP="008620E2">
      <w:pPr>
        <w:pStyle w:val="ListParagraph"/>
        <w:numPr>
          <w:ilvl w:val="0"/>
          <w:numId w:val="1"/>
        </w:numPr>
      </w:pPr>
      <w:r>
        <w:t>Agency Telework Coordinator (ATC)</w:t>
      </w:r>
    </w:p>
    <w:p w14:paraId="565ED8F7" w14:textId="77777777" w:rsidR="008620E2" w:rsidRDefault="008620E2" w:rsidP="008620E2">
      <w:pPr>
        <w:pStyle w:val="ListParagraph"/>
        <w:numPr>
          <w:ilvl w:val="0"/>
          <w:numId w:val="1"/>
        </w:numPr>
      </w:pPr>
      <w:r>
        <w:t>Supervisor</w:t>
      </w:r>
    </w:p>
    <w:p w14:paraId="0FB6653C" w14:textId="77777777" w:rsidR="008620E2" w:rsidRDefault="008620E2" w:rsidP="008620E2">
      <w:pPr>
        <w:pStyle w:val="ListParagraph"/>
        <w:numPr>
          <w:ilvl w:val="0"/>
          <w:numId w:val="1"/>
        </w:numPr>
      </w:pPr>
      <w:r>
        <w:t>Employee</w:t>
      </w:r>
    </w:p>
    <w:p w14:paraId="635658AE" w14:textId="77777777" w:rsidR="008620E2" w:rsidRDefault="008620E2" w:rsidP="008620E2">
      <w:pPr>
        <w:pStyle w:val="ListParagraph"/>
        <w:numPr>
          <w:ilvl w:val="0"/>
          <w:numId w:val="1"/>
        </w:numPr>
      </w:pPr>
      <w:r>
        <w:t>Enterprise Telework Solution (solution)</w:t>
      </w:r>
    </w:p>
    <w:p w14:paraId="3D22DFC7" w14:textId="78CF93B2" w:rsidR="0073314B" w:rsidRPr="004B0173" w:rsidRDefault="0073314B" w:rsidP="0073314B">
      <w:pPr>
        <w:pStyle w:val="Heading1"/>
        <w:rPr>
          <w:b/>
          <w:bCs/>
        </w:rPr>
      </w:pPr>
      <w:bookmarkStart w:id="14" w:name="_Toc74136998"/>
      <w:bookmarkStart w:id="15" w:name="_Toc74731430"/>
      <w:r w:rsidRPr="004B0173">
        <w:rPr>
          <w:b/>
          <w:bCs/>
        </w:rPr>
        <w:t>The Enterprise Telework Solution</w:t>
      </w:r>
      <w:bookmarkEnd w:id="14"/>
      <w:bookmarkEnd w:id="15"/>
    </w:p>
    <w:p w14:paraId="4C396A34" w14:textId="16EB627E" w:rsidR="00196A69" w:rsidRDefault="00196A69" w:rsidP="0073314B">
      <w:r>
        <w:t>To</w:t>
      </w:r>
      <w:r w:rsidR="0073314B">
        <w:t xml:space="preserve"> access and complete telework requests </w:t>
      </w:r>
      <w:r w:rsidR="008A73A0">
        <w:t>employees</w:t>
      </w:r>
      <w:r w:rsidR="0073314B">
        <w:t xml:space="preserve"> will need</w:t>
      </w:r>
      <w:r>
        <w:t xml:space="preserve"> to access the Enterprise Telework Solution through Employee Self-Service (ESS). </w:t>
      </w:r>
      <w:r w:rsidR="008A73A0">
        <w:t>Employees</w:t>
      </w:r>
      <w:r>
        <w:t xml:space="preserve"> will access the solution by clicking the ‘Telework Request’ tile grouped under the ‘</w:t>
      </w:r>
      <w:r w:rsidR="008A73A0">
        <w:t>Personal</w:t>
      </w:r>
      <w:r>
        <w:t>’ tiles</w:t>
      </w:r>
      <w:r w:rsidR="008A73A0">
        <w:t>.</w:t>
      </w:r>
    </w:p>
    <w:p w14:paraId="65FF3569" w14:textId="170D7037" w:rsidR="00EF470D" w:rsidRDefault="00EF470D" w:rsidP="00EF470D">
      <w:pPr>
        <w:pStyle w:val="Heading3"/>
      </w:pPr>
      <w:bookmarkStart w:id="16" w:name="_Toc74136999"/>
      <w:bookmarkStart w:id="17" w:name="_Toc74731431"/>
      <w:r>
        <w:t xml:space="preserve">Tile </w:t>
      </w:r>
      <w:bookmarkEnd w:id="16"/>
      <w:r w:rsidR="00513F18">
        <w:t>Telework Request Form</w:t>
      </w:r>
      <w:bookmarkEnd w:id="17"/>
    </w:p>
    <w:p w14:paraId="71281D56" w14:textId="4675606E" w:rsidR="003D7BCE" w:rsidRPr="00875ADF" w:rsidRDefault="00EA08AA" w:rsidP="002867DF">
      <w:r>
        <w:t xml:space="preserve">After clicking the tile to access the solution, the </w:t>
      </w:r>
      <w:r w:rsidR="008A73A0">
        <w:t>employee</w:t>
      </w:r>
      <w:r>
        <w:t xml:space="preserve"> will be directed to the </w:t>
      </w:r>
      <w:r w:rsidR="008620E2">
        <w:t>‘Telework Request Form</w:t>
      </w:r>
      <w:r w:rsidR="00143A27">
        <w:t>.’</w:t>
      </w:r>
      <w:r w:rsidR="00926237">
        <w:t xml:space="preserve"> </w:t>
      </w:r>
      <w:r w:rsidR="00513F18">
        <w:t xml:space="preserve">From this screen, employees can opt-out of telework, or complete and submit their telework requests. </w:t>
      </w:r>
      <w:r w:rsidR="00036C06">
        <w:t>Employees</w:t>
      </w:r>
      <w:r w:rsidR="00513F18">
        <w:t xml:space="preserve"> will need to access this tile later in the </w:t>
      </w:r>
      <w:r w:rsidR="00143A27">
        <w:t>‘</w:t>
      </w:r>
      <w:r w:rsidR="00513F18">
        <w:t>Approval Journey</w:t>
      </w:r>
      <w:r w:rsidR="00143A27">
        <w:t>’</w:t>
      </w:r>
      <w:r w:rsidR="00513F18">
        <w:t xml:space="preserve"> to complete </w:t>
      </w:r>
      <w:r w:rsidR="00036C06">
        <w:t>their</w:t>
      </w:r>
      <w:r w:rsidR="00513F18">
        <w:t xml:space="preserve"> Telework Agreement (Step 5). </w:t>
      </w:r>
    </w:p>
    <w:p w14:paraId="38BF2DD8" w14:textId="4D970A15" w:rsidR="00196A69" w:rsidRPr="004B0173" w:rsidRDefault="00196A69" w:rsidP="00196A69">
      <w:pPr>
        <w:pStyle w:val="Heading1"/>
        <w:rPr>
          <w:b/>
          <w:bCs/>
        </w:rPr>
      </w:pPr>
      <w:bookmarkStart w:id="18" w:name="_Toc74137001"/>
      <w:bookmarkStart w:id="19" w:name="_Toc74731432"/>
      <w:r w:rsidRPr="004B0173">
        <w:rPr>
          <w:b/>
          <w:bCs/>
        </w:rPr>
        <w:t>Guide to Individual Steps in the Approval Journey</w:t>
      </w:r>
      <w:bookmarkEnd w:id="18"/>
      <w:bookmarkEnd w:id="19"/>
    </w:p>
    <w:p w14:paraId="366AB028" w14:textId="520A9ACB" w:rsidR="00196A69" w:rsidRPr="004B0173" w:rsidRDefault="00196A69" w:rsidP="00196A69">
      <w:pPr>
        <w:pStyle w:val="Heading2"/>
        <w:rPr>
          <w:b/>
          <w:bCs/>
        </w:rPr>
      </w:pPr>
      <w:bookmarkStart w:id="20" w:name="_Toc74137002"/>
      <w:bookmarkStart w:id="21" w:name="_Toc74731433"/>
      <w:r w:rsidRPr="004B0173">
        <w:rPr>
          <w:b/>
          <w:bCs/>
        </w:rPr>
        <w:t xml:space="preserve">Step </w:t>
      </w:r>
      <w:r w:rsidR="00513F18" w:rsidRPr="004B0173">
        <w:rPr>
          <w:b/>
          <w:bCs/>
        </w:rPr>
        <w:t>1</w:t>
      </w:r>
      <w:r w:rsidR="00042057" w:rsidRPr="004B0173">
        <w:rPr>
          <w:b/>
          <w:bCs/>
        </w:rPr>
        <w:t xml:space="preserve"> </w:t>
      </w:r>
      <w:r w:rsidRPr="004B0173">
        <w:rPr>
          <w:b/>
          <w:bCs/>
        </w:rPr>
        <w:t>- Employee Interest Discussion</w:t>
      </w:r>
      <w:bookmarkEnd w:id="20"/>
      <w:bookmarkEnd w:id="21"/>
    </w:p>
    <w:p w14:paraId="4EE68FAB" w14:textId="063AAB36" w:rsidR="00513F18" w:rsidRDefault="00513F18" w:rsidP="00196A69">
      <w:r>
        <w:t xml:space="preserve">Before </w:t>
      </w:r>
      <w:r w:rsidR="00036C06">
        <w:t>employees</w:t>
      </w:r>
      <w:r>
        <w:t xml:space="preserve"> access the ‘Telework Request’ tile to complete </w:t>
      </w:r>
      <w:r w:rsidR="00036C06">
        <w:t>their</w:t>
      </w:r>
      <w:r>
        <w:t xml:space="preserve"> </w:t>
      </w:r>
      <w:r w:rsidR="00036C06">
        <w:t>requests</w:t>
      </w:r>
      <w:r>
        <w:t xml:space="preserve">, employees should discuss telework with their supervisor. During this meeting </w:t>
      </w:r>
      <w:r w:rsidR="00036C06">
        <w:t>employees</w:t>
      </w:r>
      <w:r>
        <w:t xml:space="preserve"> should discuss:</w:t>
      </w:r>
    </w:p>
    <w:p w14:paraId="3ECE3839" w14:textId="0FAC47E6" w:rsidR="00196A69" w:rsidRDefault="00513F18" w:rsidP="00196A69">
      <w:pPr>
        <w:pStyle w:val="ListParagraph"/>
        <w:numPr>
          <w:ilvl w:val="0"/>
          <w:numId w:val="2"/>
        </w:numPr>
      </w:pPr>
      <w:r>
        <w:t>Eligibility</w:t>
      </w:r>
      <w:r w:rsidR="00196A69">
        <w:t xml:space="preserve"> </w:t>
      </w:r>
      <w:r>
        <w:t xml:space="preserve">for </w:t>
      </w:r>
      <w:r w:rsidR="00036C06">
        <w:t>their</w:t>
      </w:r>
      <w:r>
        <w:t xml:space="preserve"> position</w:t>
      </w:r>
    </w:p>
    <w:p w14:paraId="3B72EB10" w14:textId="5A0FC778" w:rsidR="00196A69" w:rsidRDefault="00513F18" w:rsidP="00196A69">
      <w:pPr>
        <w:pStyle w:val="ListParagraph"/>
        <w:numPr>
          <w:ilvl w:val="0"/>
          <w:numId w:val="2"/>
        </w:numPr>
      </w:pPr>
      <w:r>
        <w:t>S</w:t>
      </w:r>
      <w:r w:rsidR="00196A69">
        <w:t>uitability criteria</w:t>
      </w:r>
      <w:r>
        <w:t xml:space="preserve"> for program participation</w:t>
      </w:r>
    </w:p>
    <w:p w14:paraId="2EF2A532" w14:textId="553250F5" w:rsidR="00196A69" w:rsidRDefault="00513F18" w:rsidP="00196A69">
      <w:pPr>
        <w:pStyle w:val="ListParagraph"/>
        <w:numPr>
          <w:ilvl w:val="0"/>
          <w:numId w:val="2"/>
        </w:numPr>
      </w:pPr>
      <w:r>
        <w:t>T</w:t>
      </w:r>
      <w:r w:rsidR="00196A69">
        <w:t>elework schedule</w:t>
      </w:r>
      <w:r>
        <w:t xml:space="preserve"> options that may be available to employees</w:t>
      </w:r>
    </w:p>
    <w:p w14:paraId="5CCA2E0C" w14:textId="5F44F930" w:rsidR="00196A69" w:rsidRDefault="00513F18" w:rsidP="00196A69">
      <w:pPr>
        <w:pStyle w:val="ListParagraph"/>
        <w:numPr>
          <w:ilvl w:val="0"/>
          <w:numId w:val="2"/>
        </w:numPr>
      </w:pPr>
      <w:r>
        <w:t>T</w:t>
      </w:r>
      <w:r w:rsidR="00196A69">
        <w:t xml:space="preserve">elework resources such as the telework website, the </w:t>
      </w:r>
      <w:r w:rsidR="00143A27">
        <w:t>‘</w:t>
      </w:r>
      <w:r w:rsidR="00196A69">
        <w:t>Employee Guide to Telework Approval</w:t>
      </w:r>
      <w:r w:rsidR="00143A27">
        <w:t>’</w:t>
      </w:r>
      <w:r>
        <w:t xml:space="preserve"> for reference and guidance</w:t>
      </w:r>
      <w:r w:rsidR="00FE0101">
        <w:t>, and the Telework Agreement</w:t>
      </w:r>
      <w:r>
        <w:t>.</w:t>
      </w:r>
    </w:p>
    <w:p w14:paraId="4BD63637" w14:textId="4985D526" w:rsidR="00196A69" w:rsidRDefault="00E91C69" w:rsidP="00196A69">
      <w:r>
        <w:t xml:space="preserve">A variety of scenarios may result from this discussion. </w:t>
      </w:r>
      <w:r w:rsidR="00036C06">
        <w:t>Employees should ask their</w:t>
      </w:r>
      <w:r w:rsidR="00513F18">
        <w:t xml:space="preserve"> supervisor about the options available to </w:t>
      </w:r>
      <w:r w:rsidR="00036C06">
        <w:t>them</w:t>
      </w:r>
      <w:r w:rsidR="00513F18">
        <w:t>.</w:t>
      </w:r>
    </w:p>
    <w:p w14:paraId="2907362A" w14:textId="793F0AF3" w:rsidR="00E91C69" w:rsidRPr="004B0173" w:rsidRDefault="00E91C69" w:rsidP="00E91C69">
      <w:pPr>
        <w:pStyle w:val="Heading2"/>
        <w:rPr>
          <w:b/>
          <w:bCs/>
        </w:rPr>
      </w:pPr>
      <w:bookmarkStart w:id="22" w:name="_Toc74137003"/>
      <w:bookmarkStart w:id="23" w:name="_Toc74731434"/>
      <w:r w:rsidRPr="004B0173">
        <w:rPr>
          <w:b/>
          <w:bCs/>
        </w:rPr>
        <w:t xml:space="preserve">Step </w:t>
      </w:r>
      <w:r w:rsidR="00513F18" w:rsidRPr="004B0173">
        <w:rPr>
          <w:b/>
          <w:bCs/>
        </w:rPr>
        <w:t>2</w:t>
      </w:r>
      <w:r w:rsidR="00257157" w:rsidRPr="004B0173">
        <w:rPr>
          <w:b/>
          <w:bCs/>
        </w:rPr>
        <w:t xml:space="preserve"> </w:t>
      </w:r>
      <w:r w:rsidRPr="004B0173">
        <w:rPr>
          <w:b/>
          <w:bCs/>
        </w:rPr>
        <w:t>- Employee Enter</w:t>
      </w:r>
      <w:r w:rsidR="00026418" w:rsidRPr="004B0173">
        <w:rPr>
          <w:b/>
          <w:bCs/>
        </w:rPr>
        <w:t>s</w:t>
      </w:r>
      <w:r w:rsidRPr="004B0173">
        <w:rPr>
          <w:b/>
          <w:bCs/>
        </w:rPr>
        <w:t xml:space="preserve"> Request for Telework in ESS</w:t>
      </w:r>
      <w:bookmarkEnd w:id="22"/>
      <w:bookmarkEnd w:id="23"/>
    </w:p>
    <w:p w14:paraId="61018D05" w14:textId="450E0B05" w:rsidR="00E91C69" w:rsidRDefault="00E91C69" w:rsidP="00E91C69">
      <w:r>
        <w:t xml:space="preserve">In this step, the employee submits </w:t>
      </w:r>
      <w:r w:rsidR="00257157">
        <w:t>a</w:t>
      </w:r>
      <w:r>
        <w:t xml:space="preserve"> telework request based on the discussion in Step </w:t>
      </w:r>
      <w:r w:rsidR="00513F18">
        <w:t>1</w:t>
      </w:r>
      <w:r>
        <w:t>. Employee</w:t>
      </w:r>
      <w:r w:rsidR="00513F18">
        <w:t>s</w:t>
      </w:r>
      <w:r>
        <w:t xml:space="preserve"> will </w:t>
      </w:r>
      <w:r w:rsidR="009142BE">
        <w:t>start</w:t>
      </w:r>
      <w:r>
        <w:t xml:space="preserve"> the request by accessing the ‘Telework Request’ tile in ESS. After accessing the tile, the employee will be directed to the ‘Telework Request Form.’ The employee will complete their request details </w:t>
      </w:r>
      <w:r w:rsidR="00F332E4">
        <w:t>at</w:t>
      </w:r>
      <w:r>
        <w:t xml:space="preserve"> this screen.</w:t>
      </w:r>
    </w:p>
    <w:p w14:paraId="212BD71A" w14:textId="758D8158" w:rsidR="00E91C69" w:rsidRDefault="00E91C69" w:rsidP="00E91C69">
      <w:r>
        <w:t xml:space="preserve">Employees will need to review the telework guidelines by clicking the link. After reviewing the guidelines, the employee will select the type of telework schedule they wish from the drop-down menu. The options for telework types </w:t>
      </w:r>
      <w:r w:rsidR="00AF3C92">
        <w:t>are</w:t>
      </w:r>
      <w:r>
        <w:t xml:space="preserve"> part-time and full-time.</w:t>
      </w:r>
      <w:r w:rsidR="00DD243C" w:rsidRPr="00DD243C">
        <w:t xml:space="preserve"> </w:t>
      </w:r>
      <w:r w:rsidR="00DD243C">
        <w:t>Employees needing to request ad hoc telework should select the part-time option.</w:t>
      </w:r>
      <w:r>
        <w:t xml:space="preserve"> The employee should select the type of telework based on </w:t>
      </w:r>
      <w:r>
        <w:lastRenderedPageBreak/>
        <w:t>the</w:t>
      </w:r>
      <w:r w:rsidR="00513F18">
        <w:t xml:space="preserve">ir </w:t>
      </w:r>
      <w:r>
        <w:t>discussion with the</w:t>
      </w:r>
      <w:r w:rsidR="00994BEB">
        <w:t>ir</w:t>
      </w:r>
      <w:r>
        <w:t xml:space="preserve"> supervisor in Step </w:t>
      </w:r>
      <w:r w:rsidR="00513F18">
        <w:t>1</w:t>
      </w:r>
      <w:r>
        <w:t>. Not all employees will be eligible or suitable for full-time telework. Please refer to</w:t>
      </w:r>
      <w:r w:rsidR="002522D4">
        <w:t xml:space="preserve"> the ATC or supervisor for guidance. The employee </w:t>
      </w:r>
      <w:r w:rsidR="00827052">
        <w:t xml:space="preserve">is required to </w:t>
      </w:r>
      <w:r w:rsidR="002522D4">
        <w:t xml:space="preserve">select the check box before clicking the </w:t>
      </w:r>
      <w:r w:rsidR="00126080">
        <w:t>“</w:t>
      </w:r>
      <w:r w:rsidR="002522D4">
        <w:t>Submit</w:t>
      </w:r>
      <w:r w:rsidR="00126080">
        <w:t>”</w:t>
      </w:r>
      <w:r w:rsidR="002522D4">
        <w:t xml:space="preserve"> button. The employee will then confirm submission.</w:t>
      </w:r>
    </w:p>
    <w:p w14:paraId="4235AA72" w14:textId="1073A43A" w:rsidR="002522D4" w:rsidRDefault="002522D4" w:rsidP="00E91C69">
      <w:r>
        <w:t xml:space="preserve">In the event an employee does not wish to participate in telework, the employee will simply select the </w:t>
      </w:r>
      <w:r w:rsidR="00AD3A1D">
        <w:t>“</w:t>
      </w:r>
      <w:r>
        <w:t>Opt-Out</w:t>
      </w:r>
      <w:r w:rsidR="00AD3A1D">
        <w:t>”</w:t>
      </w:r>
      <w:r>
        <w:t xml:space="preserve"> button. The employee will confirm the Opt-Out and the workflow will stop. </w:t>
      </w:r>
    </w:p>
    <w:p w14:paraId="181CBB06" w14:textId="1D7C81EF" w:rsidR="002522D4" w:rsidRDefault="002522D4" w:rsidP="00E91C69">
      <w:r>
        <w:t>Once an employee has submitted a request form to participate or opt-out</w:t>
      </w:r>
      <w:r w:rsidR="000323A5">
        <w:t xml:space="preserve"> of telework</w:t>
      </w:r>
      <w:r>
        <w:t xml:space="preserve">, no changes to the request can be made. The employee will not be able to make a duplicate request. </w:t>
      </w:r>
      <w:r w:rsidR="00236993">
        <w:t xml:space="preserve">The tile will not be available for </w:t>
      </w:r>
      <w:r w:rsidR="005F2B4D">
        <w:t>further action</w:t>
      </w:r>
      <w:r w:rsidR="00236993">
        <w:t xml:space="preserve"> until the ATC has approved the telework request </w:t>
      </w:r>
      <w:r w:rsidR="00FE5A0C" w:rsidRPr="00513F18">
        <w:rPr>
          <w:u w:val="single"/>
        </w:rPr>
        <w:t>AND</w:t>
      </w:r>
      <w:r w:rsidR="00FE5A0C">
        <w:t xml:space="preserve"> the employee has been assigned the Telework Qualification </w:t>
      </w:r>
      <w:r w:rsidR="005230ED">
        <w:t xml:space="preserve">in Step </w:t>
      </w:r>
      <w:r w:rsidR="00D93817">
        <w:t>4</w:t>
      </w:r>
      <w:r w:rsidR="005230ED">
        <w:t xml:space="preserve">. </w:t>
      </w:r>
      <w:r w:rsidR="003B796E">
        <w:t>If the employee tries to re-access the tile, they will receive a message indicating “You have an existing telework related request and may not make changes. Please contact your supervisor for additional information.”</w:t>
      </w:r>
    </w:p>
    <w:p w14:paraId="65BADD1B" w14:textId="530751A6" w:rsidR="002522D4" w:rsidRPr="004B0173" w:rsidRDefault="002522D4" w:rsidP="002522D4">
      <w:pPr>
        <w:pStyle w:val="Heading2"/>
        <w:rPr>
          <w:b/>
          <w:bCs/>
        </w:rPr>
      </w:pPr>
      <w:bookmarkStart w:id="24" w:name="_Toc74137004"/>
      <w:bookmarkStart w:id="25" w:name="_Toc74731435"/>
      <w:r w:rsidRPr="004B0173">
        <w:rPr>
          <w:b/>
          <w:bCs/>
        </w:rPr>
        <w:t xml:space="preserve">Step </w:t>
      </w:r>
      <w:r w:rsidR="00026418" w:rsidRPr="004B0173">
        <w:rPr>
          <w:b/>
          <w:bCs/>
        </w:rPr>
        <w:t>3</w:t>
      </w:r>
      <w:r w:rsidR="00AA2BD9" w:rsidRPr="004B0173">
        <w:rPr>
          <w:b/>
          <w:bCs/>
        </w:rPr>
        <w:t xml:space="preserve"> </w:t>
      </w:r>
      <w:r w:rsidRPr="004B0173">
        <w:rPr>
          <w:b/>
          <w:bCs/>
        </w:rPr>
        <w:t xml:space="preserve">- System </w:t>
      </w:r>
      <w:r w:rsidR="00026418" w:rsidRPr="004B0173">
        <w:rPr>
          <w:b/>
          <w:bCs/>
        </w:rPr>
        <w:t>Confirmation</w:t>
      </w:r>
      <w:r w:rsidRPr="004B0173">
        <w:rPr>
          <w:b/>
          <w:bCs/>
        </w:rPr>
        <w:t xml:space="preserve"> of Employee Request</w:t>
      </w:r>
      <w:bookmarkEnd w:id="24"/>
      <w:bookmarkEnd w:id="25"/>
    </w:p>
    <w:p w14:paraId="37B24EE3" w14:textId="5171942B" w:rsidR="0071439A" w:rsidRDefault="002522D4" w:rsidP="00B2048A">
      <w:r>
        <w:t>After an employee has submitted a ‘Telework Request Form’ the Enterprise Telework Solution will generate an email for both the employee’s immediate supervisor and the employee’s ATC.</w:t>
      </w:r>
      <w:r w:rsidR="00BA7915">
        <w:t xml:space="preserve"> The subject line of the email will read “Employee full name personnel number Telework Request.”</w:t>
      </w:r>
      <w:r>
        <w:t xml:space="preserve"> The email will note the name of the Enterprise Telework Coordinator (E</w:t>
      </w:r>
      <w:r w:rsidR="00C57532">
        <w:t xml:space="preserve"> </w:t>
      </w:r>
      <w:r>
        <w:t>T</w:t>
      </w:r>
      <w:r w:rsidR="00C57532">
        <w:t xml:space="preserve"> </w:t>
      </w:r>
      <w:r>
        <w:t xml:space="preserve">C), </w:t>
      </w:r>
      <w:r w:rsidR="005F2B4D">
        <w:t>ATC</w:t>
      </w:r>
      <w:r>
        <w:t xml:space="preserve">, Supervisor, and Employee. The bottom of the email will </w:t>
      </w:r>
      <w:r w:rsidR="005F2B4D">
        <w:t>indicate</w:t>
      </w:r>
      <w:r>
        <w:t xml:space="preserve"> </w:t>
      </w:r>
      <w:r w:rsidR="00BA7915">
        <w:t xml:space="preserve">whether a request was made </w:t>
      </w:r>
      <w:r w:rsidR="004E28D5">
        <w:t>for</w:t>
      </w:r>
      <w:r w:rsidR="00BA7915">
        <w:t xml:space="preserve"> telework or to opt-out of telework. </w:t>
      </w:r>
      <w:r w:rsidR="00DC7834">
        <w:t>A request for telework will prompt the supervisor to access their tile via ESS to add notes for the ATC to consider in their review of the request.</w:t>
      </w:r>
      <w:r w:rsidR="00C57532">
        <w:t xml:space="preserve"> </w:t>
      </w:r>
      <w:r w:rsidR="002722BA">
        <w:t xml:space="preserve">There will be </w:t>
      </w:r>
      <w:r w:rsidR="00C57532">
        <w:t xml:space="preserve">a </w:t>
      </w:r>
      <w:r w:rsidR="002722BA">
        <w:t xml:space="preserve">delay in receiving the notification from the solution. </w:t>
      </w:r>
      <w:r w:rsidR="006C4B44">
        <w:t>Following the notification of an employee</w:t>
      </w:r>
      <w:r w:rsidR="00E76DF0">
        <w:t>’s</w:t>
      </w:r>
      <w:r w:rsidR="006C4B44">
        <w:t xml:space="preserve"> telework request, the ATC will review the request to determine if it should be approved or denied. </w:t>
      </w:r>
      <w:r w:rsidR="003E2AFD">
        <w:t xml:space="preserve">The ATC will follow agency guidance relating to the Telework Management Directive, Telework Agreement, and their Agency Telework Plan in making the final determination to approve or deny a request. </w:t>
      </w:r>
    </w:p>
    <w:p w14:paraId="3AC9231F" w14:textId="07DB5D60" w:rsidR="00CA0F2D" w:rsidRPr="004B0173" w:rsidRDefault="00CA0F2D" w:rsidP="00CA0F2D">
      <w:pPr>
        <w:pStyle w:val="Heading3"/>
        <w:rPr>
          <w:b/>
          <w:bCs/>
        </w:rPr>
      </w:pPr>
      <w:bookmarkStart w:id="26" w:name="_Toc74137008"/>
      <w:bookmarkStart w:id="27" w:name="_Toc74731436"/>
      <w:r w:rsidRPr="004B0173">
        <w:rPr>
          <w:b/>
          <w:bCs/>
        </w:rPr>
        <w:t>ATC Telework Request Denial</w:t>
      </w:r>
      <w:bookmarkEnd w:id="26"/>
      <w:bookmarkEnd w:id="27"/>
    </w:p>
    <w:p w14:paraId="3381EA4C" w14:textId="1EDD630E" w:rsidR="00E03B3E" w:rsidRDefault="00CA0F2D" w:rsidP="00CA0F2D">
      <w:r>
        <w:t>If the ATC denies a telework request</w:t>
      </w:r>
      <w:r w:rsidR="009E051A">
        <w:t>, the</w:t>
      </w:r>
      <w:r w:rsidR="00747365">
        <w:t xml:space="preserve"> E</w:t>
      </w:r>
      <w:r w:rsidR="00A54F50">
        <w:t xml:space="preserve">nterprise Telework Solution will generate a denial email sent </w:t>
      </w:r>
      <w:r w:rsidR="00A54F50" w:rsidRPr="00747365">
        <w:rPr>
          <w:u w:val="single"/>
        </w:rPr>
        <w:t>ONLY</w:t>
      </w:r>
      <w:r w:rsidR="00A54F50">
        <w:t xml:space="preserve"> to the </w:t>
      </w:r>
      <w:r w:rsidR="00F35C75">
        <w:t xml:space="preserve">employee’s supervisor. </w:t>
      </w:r>
      <w:r w:rsidR="00BB50D5">
        <w:t xml:space="preserve">It is the responsibility of the supervisor to inform the employee making the request of their denial. </w:t>
      </w:r>
      <w:r w:rsidR="00742189">
        <w:t>The employee will not receive a denial notification</w:t>
      </w:r>
      <w:r w:rsidR="00F94867">
        <w:t xml:space="preserve">. </w:t>
      </w:r>
      <w:r w:rsidR="00B40C2E">
        <w:t xml:space="preserve">There will be </w:t>
      </w:r>
      <w:r w:rsidR="003935AF">
        <w:t xml:space="preserve">a </w:t>
      </w:r>
      <w:r w:rsidR="00B40C2E">
        <w:t xml:space="preserve">delay in receiving the notification from the solution. </w:t>
      </w:r>
      <w:r w:rsidR="00676496">
        <w:t xml:space="preserve"> </w:t>
      </w:r>
      <w:r w:rsidR="00E03B3E">
        <w:t>A</w:t>
      </w:r>
      <w:r w:rsidR="001D1B7B">
        <w:t xml:space="preserve"> </w:t>
      </w:r>
      <w:r w:rsidR="00E03B3E">
        <w:t xml:space="preserve">denial will </w:t>
      </w:r>
      <w:r w:rsidR="006D2907">
        <w:t>stop the workflow</w:t>
      </w:r>
      <w:r w:rsidR="00BB1DE3">
        <w:t xml:space="preserve"> and remove the request from the workflow process</w:t>
      </w:r>
      <w:r w:rsidR="00655A14">
        <w:t xml:space="preserve">. </w:t>
      </w:r>
      <w:r w:rsidR="004E7D7C">
        <w:t xml:space="preserve">The employee will not be able to submit a new telework request. If a new request is needed, the employee will need to contact their supervisor who should notify the ATC. </w:t>
      </w:r>
    </w:p>
    <w:p w14:paraId="3BF5ADAE" w14:textId="66563D12" w:rsidR="004417BC" w:rsidRPr="004B0173" w:rsidRDefault="004417BC" w:rsidP="004417BC">
      <w:pPr>
        <w:pStyle w:val="Heading3"/>
        <w:rPr>
          <w:b/>
          <w:bCs/>
        </w:rPr>
      </w:pPr>
      <w:bookmarkStart w:id="28" w:name="_Toc74137009"/>
      <w:bookmarkStart w:id="29" w:name="_Toc74731437"/>
      <w:r w:rsidRPr="004B0173">
        <w:rPr>
          <w:b/>
          <w:bCs/>
        </w:rPr>
        <w:t>ATC Request Approval</w:t>
      </w:r>
      <w:bookmarkEnd w:id="28"/>
      <w:bookmarkEnd w:id="29"/>
    </w:p>
    <w:p w14:paraId="5F610146" w14:textId="6D6003DD" w:rsidR="00747365" w:rsidRDefault="004417BC" w:rsidP="004417BC">
      <w:r>
        <w:t xml:space="preserve">If the ATC approves the employee’s </w:t>
      </w:r>
      <w:r w:rsidR="00FD3EDA">
        <w:t>telework request, the ATC will generate a notification that in</w:t>
      </w:r>
      <w:r w:rsidR="000914DC">
        <w:t xml:space="preserve">structs the employee and their supervisor on next steps. </w:t>
      </w:r>
      <w:r w:rsidR="0024579E">
        <w:t xml:space="preserve">The email will include a link to the </w:t>
      </w:r>
      <w:r w:rsidR="00CA571A">
        <w:t>appropriate Telework Agreement</w:t>
      </w:r>
      <w:r w:rsidR="00565C86">
        <w:t xml:space="preserve">. The email will also direct the employee to </w:t>
      </w:r>
      <w:r w:rsidR="008A68DF">
        <w:t xml:space="preserve">search for the </w:t>
      </w:r>
      <w:r w:rsidR="004A54DD">
        <w:t>‘</w:t>
      </w:r>
      <w:r w:rsidR="008A68DF">
        <w:t>Telework Acknowledgement</w:t>
      </w:r>
      <w:r w:rsidR="004A54DD">
        <w:t>’</w:t>
      </w:r>
      <w:r w:rsidR="008A68DF">
        <w:t xml:space="preserve"> </w:t>
      </w:r>
      <w:r w:rsidR="004A54DD">
        <w:t>t</w:t>
      </w:r>
      <w:r w:rsidR="008A68DF">
        <w:t xml:space="preserve">raining in LSO. </w:t>
      </w:r>
      <w:r w:rsidR="0051746B">
        <w:t>These details will be at the very bottom of the email underneath the name</w:t>
      </w:r>
      <w:r w:rsidR="00D62955">
        <w:t>s</w:t>
      </w:r>
      <w:r w:rsidR="0051746B">
        <w:t xml:space="preserve"> of the </w:t>
      </w:r>
      <w:r w:rsidR="009108D9">
        <w:t>ATC</w:t>
      </w:r>
      <w:r w:rsidR="0051746B">
        <w:t xml:space="preserve">, </w:t>
      </w:r>
      <w:r w:rsidR="009108D9">
        <w:t>E</w:t>
      </w:r>
      <w:r w:rsidR="00F44B6D">
        <w:t xml:space="preserve"> </w:t>
      </w:r>
      <w:r w:rsidR="009108D9">
        <w:t>T</w:t>
      </w:r>
      <w:r w:rsidR="00F44B6D">
        <w:t xml:space="preserve"> </w:t>
      </w:r>
      <w:r w:rsidR="009108D9">
        <w:t>C</w:t>
      </w:r>
      <w:r w:rsidR="0051746B">
        <w:t xml:space="preserve">, Supervisor, and requesting employee. </w:t>
      </w:r>
      <w:r w:rsidR="0099041E">
        <w:t xml:space="preserve">The email provides details on the employee’s name and type of telework request. It includes the training instructions and </w:t>
      </w:r>
      <w:r w:rsidR="00864AC7">
        <w:t>instructions on completing the Telework Agreement.</w:t>
      </w:r>
      <w:r w:rsidR="00CC6028" w:rsidRPr="00CC6028">
        <w:t xml:space="preserve"> </w:t>
      </w:r>
      <w:r w:rsidR="0096482B">
        <w:t>There will be a delay in receiving a notification from the solution after ATC approval.</w:t>
      </w:r>
    </w:p>
    <w:p w14:paraId="70D08D19" w14:textId="1ADFA63C" w:rsidR="00BF49AA" w:rsidRPr="004B0173" w:rsidRDefault="00747365" w:rsidP="00747365">
      <w:pPr>
        <w:pStyle w:val="Heading2"/>
        <w:rPr>
          <w:b/>
          <w:bCs/>
        </w:rPr>
      </w:pPr>
      <w:bookmarkStart w:id="30" w:name="_Toc74137006"/>
      <w:bookmarkStart w:id="31" w:name="_Toc74731438"/>
      <w:r w:rsidRPr="004B0173">
        <w:rPr>
          <w:b/>
          <w:bCs/>
        </w:rPr>
        <w:lastRenderedPageBreak/>
        <w:t>Step 4</w:t>
      </w:r>
      <w:r w:rsidR="00AA2BD9" w:rsidRPr="004B0173">
        <w:rPr>
          <w:b/>
          <w:bCs/>
        </w:rPr>
        <w:t xml:space="preserve"> </w:t>
      </w:r>
      <w:r w:rsidRPr="004B0173">
        <w:rPr>
          <w:b/>
          <w:bCs/>
        </w:rPr>
        <w:t xml:space="preserve">- </w:t>
      </w:r>
      <w:bookmarkEnd w:id="30"/>
      <w:r w:rsidRPr="004B0173">
        <w:rPr>
          <w:b/>
          <w:bCs/>
        </w:rPr>
        <w:t>Employee Acknowledges the Telework Management Directive</w:t>
      </w:r>
      <w:bookmarkEnd w:id="31"/>
    </w:p>
    <w:p w14:paraId="2D9AC576" w14:textId="17812B00" w:rsidR="00924D7A" w:rsidRDefault="00E5084E" w:rsidP="00E5084E">
      <w:r>
        <w:t xml:space="preserve">The email notification to employees will instruct them to </w:t>
      </w:r>
      <w:r w:rsidR="00C3502F">
        <w:t xml:space="preserve">search for and complete the </w:t>
      </w:r>
      <w:r w:rsidR="006E5441">
        <w:t>‘</w:t>
      </w:r>
      <w:r w:rsidR="00C3502F">
        <w:t>Telework Acknowledgement</w:t>
      </w:r>
      <w:r w:rsidR="006E5441">
        <w:t>’</w:t>
      </w:r>
      <w:r w:rsidR="00C3502F">
        <w:t xml:space="preserve"> </w:t>
      </w:r>
      <w:r w:rsidR="006E5441">
        <w:t>t</w:t>
      </w:r>
      <w:r w:rsidR="00C3502F">
        <w:t>raining in LSO. After completing this training</w:t>
      </w:r>
      <w:r w:rsidR="006946AA">
        <w:t>, SAP will assign a Telework Qualification to the employee in an overnight process. This qualification wi</w:t>
      </w:r>
      <w:r w:rsidR="00EB15B7">
        <w:t>ll indicate th</w:t>
      </w:r>
      <w:r w:rsidR="00C4143D">
        <w:t xml:space="preserve">at the employee has completed the training. </w:t>
      </w:r>
      <w:r w:rsidR="00FC2473">
        <w:t xml:space="preserve">This step must be completed </w:t>
      </w:r>
      <w:r w:rsidR="006E5441">
        <w:t>before</w:t>
      </w:r>
      <w:r w:rsidR="00FC2473">
        <w:t xml:space="preserve"> </w:t>
      </w:r>
      <w:r w:rsidR="008F09AE">
        <w:t xml:space="preserve">Step </w:t>
      </w:r>
      <w:r w:rsidR="00747365">
        <w:t>5</w:t>
      </w:r>
      <w:r w:rsidR="008F09AE">
        <w:t xml:space="preserve">. The employee will not be able to access the ‘Telework Request’ tile prior to completion. </w:t>
      </w:r>
      <w:r w:rsidR="00FC2473">
        <w:t xml:space="preserve">The workflow and telework request cannot be </w:t>
      </w:r>
      <w:r w:rsidR="00DB694C">
        <w:t>finished</w:t>
      </w:r>
      <w:r w:rsidR="00FC2473">
        <w:t xml:space="preserve"> until </w:t>
      </w:r>
      <w:r w:rsidR="00EF0754">
        <w:t>th</w:t>
      </w:r>
      <w:r w:rsidR="00DB694C">
        <w:t>e</w:t>
      </w:r>
      <w:r w:rsidR="00EF0754">
        <w:t xml:space="preserve"> acknowledgement training has been completed.</w:t>
      </w:r>
      <w:r w:rsidR="0027473C">
        <w:t xml:space="preserve"> </w:t>
      </w:r>
    </w:p>
    <w:p w14:paraId="317A9819" w14:textId="10F8F948" w:rsidR="00EF0754" w:rsidRPr="004B0173" w:rsidRDefault="00747365" w:rsidP="00747365">
      <w:pPr>
        <w:pStyle w:val="Heading2"/>
        <w:rPr>
          <w:b/>
          <w:bCs/>
        </w:rPr>
      </w:pPr>
      <w:bookmarkStart w:id="32" w:name="_Toc74731439"/>
      <w:r w:rsidRPr="004B0173">
        <w:rPr>
          <w:b/>
          <w:bCs/>
        </w:rPr>
        <w:t>Step 5</w:t>
      </w:r>
      <w:r w:rsidR="00AA2BD9" w:rsidRPr="004B0173">
        <w:rPr>
          <w:b/>
          <w:bCs/>
        </w:rPr>
        <w:t xml:space="preserve"> </w:t>
      </w:r>
      <w:r w:rsidRPr="004B0173">
        <w:rPr>
          <w:b/>
          <w:bCs/>
        </w:rPr>
        <w:t>- Employee Completes the Telework Agreement</w:t>
      </w:r>
      <w:bookmarkEnd w:id="32"/>
    </w:p>
    <w:p w14:paraId="4E7B5C9F" w14:textId="77777777" w:rsidR="00920D4C" w:rsidRDefault="00920D4C" w:rsidP="00920D4C">
      <w:r>
        <w:t>The employee will need to click on the link provided by the ATC in the approval email. The appropriate Telework Agreement must be downloaded to be filled out, saved, and uploaded back into the solution. Agreements are formatted as fillable PDFs. Supervisors should provide technical assistance to their employees, or direct them to the appropriate IT point of contact for ongoing technical troubles with the PDF. Employees should download and complete the following sections:</w:t>
      </w:r>
    </w:p>
    <w:p w14:paraId="07B4EDB1" w14:textId="349C5244" w:rsidR="00A312A7" w:rsidRDefault="00A312A7" w:rsidP="00A312A7">
      <w:pPr>
        <w:pStyle w:val="ListParagraph"/>
        <w:numPr>
          <w:ilvl w:val="0"/>
          <w:numId w:val="4"/>
        </w:numPr>
      </w:pPr>
      <w:r>
        <w:t>Safety self-certification</w:t>
      </w:r>
    </w:p>
    <w:p w14:paraId="6C0CB7C4" w14:textId="64903700" w:rsidR="00A312A7" w:rsidRDefault="00974A7A" w:rsidP="00A312A7">
      <w:pPr>
        <w:pStyle w:val="ListParagraph"/>
        <w:numPr>
          <w:ilvl w:val="0"/>
          <w:numId w:val="4"/>
        </w:numPr>
      </w:pPr>
      <w:r>
        <w:t>Alternate worksite details</w:t>
      </w:r>
    </w:p>
    <w:p w14:paraId="7F484391" w14:textId="3988CC32" w:rsidR="00974A7A" w:rsidRDefault="00974A7A" w:rsidP="00A312A7">
      <w:pPr>
        <w:pStyle w:val="ListParagraph"/>
        <w:numPr>
          <w:ilvl w:val="0"/>
          <w:numId w:val="4"/>
        </w:numPr>
      </w:pPr>
      <w:r>
        <w:t xml:space="preserve">Telework </w:t>
      </w:r>
      <w:r w:rsidR="00126080">
        <w:t>s</w:t>
      </w:r>
      <w:r>
        <w:t xml:space="preserve">chedule details </w:t>
      </w:r>
    </w:p>
    <w:p w14:paraId="14362EC5" w14:textId="5DCD85AF" w:rsidR="00974A7A" w:rsidRDefault="00974A7A" w:rsidP="00A312A7">
      <w:pPr>
        <w:pStyle w:val="ListParagraph"/>
        <w:numPr>
          <w:ilvl w:val="0"/>
          <w:numId w:val="4"/>
        </w:numPr>
      </w:pPr>
      <w:r>
        <w:t xml:space="preserve">Electronically (digitally) sign </w:t>
      </w:r>
      <w:r w:rsidR="00285B46">
        <w:t>and date for the employee</w:t>
      </w:r>
    </w:p>
    <w:p w14:paraId="30CFB8A1" w14:textId="02BF9AB6" w:rsidR="00B34385" w:rsidRPr="00EF0754" w:rsidRDefault="00BB707E" w:rsidP="00285B46">
      <w:r>
        <w:t>The Telework Agreement PDFs should be completed electronically with typed names as signatures. No printing, wet signatures, or scanning is necessary. Once completed, the employee should save the agreement. The employee will upload the partially completed agreement into the Enterprise Telework Solution. To upload the saved agreement</w:t>
      </w:r>
      <w:r w:rsidR="00FB4B17">
        <w:t>,</w:t>
      </w:r>
      <w:r>
        <w:t xml:space="preserve"> employees will need to access the solution through the ‘Telework Request’ tile under the ‘Personal’ tile groupings in ESS. This will not be possible until the completion of Step 4. </w:t>
      </w:r>
      <w:r w:rsidR="00B34385">
        <w:t>After accessing the tile</w:t>
      </w:r>
      <w:r w:rsidR="00747365">
        <w:t>,</w:t>
      </w:r>
      <w:r w:rsidR="00B34385">
        <w:t xml:space="preserve"> the employee will be directed to the </w:t>
      </w:r>
      <w:r w:rsidR="00830944">
        <w:t xml:space="preserve">‘Telework Request Form’ where the menu title </w:t>
      </w:r>
      <w:r w:rsidR="005E20ED">
        <w:t>will be</w:t>
      </w:r>
      <w:r w:rsidR="00830944">
        <w:t xml:space="preserve"> </w:t>
      </w:r>
      <w:r w:rsidR="00B76FE4">
        <w:t>“Agreement and Guidelines</w:t>
      </w:r>
      <w:r w:rsidR="005E20ED">
        <w:t>.”</w:t>
      </w:r>
    </w:p>
    <w:p w14:paraId="479BB7E3" w14:textId="0B9ED7D1" w:rsidR="00BD0D76" w:rsidRDefault="00BD0D76" w:rsidP="00BD0D76">
      <w:r>
        <w:t xml:space="preserve">The link to the appropriate agreement can also be accessed </w:t>
      </w:r>
      <w:r w:rsidR="0039775E">
        <w:t>on this screen</w:t>
      </w:r>
      <w:r>
        <w:t xml:space="preserve">. </w:t>
      </w:r>
      <w:r w:rsidR="004776D2">
        <w:t>The employee will need to select the “Browse…” button</w:t>
      </w:r>
      <w:r w:rsidR="00747365">
        <w:t xml:space="preserve"> </w:t>
      </w:r>
      <w:r w:rsidR="004776D2">
        <w:t>and select the</w:t>
      </w:r>
      <w:r w:rsidR="00AC1649">
        <w:t>ir completed and saved agreement. Upon successful upload, the employee will select the “Submit” button</w:t>
      </w:r>
      <w:r w:rsidR="008353C7">
        <w:t xml:space="preserve">. </w:t>
      </w:r>
    </w:p>
    <w:p w14:paraId="7D3CD018" w14:textId="4A48A113" w:rsidR="0086676C" w:rsidRDefault="0086676C" w:rsidP="00BD0D76">
      <w:r>
        <w:t>After the employee has confirmed the submission of their Telework Agreement, the solution will require the supervisor to review, sign, and submit a final Telework Agreement for the employee.</w:t>
      </w:r>
      <w:r w:rsidR="00AD3A1D">
        <w:t xml:space="preserve"> If the employee’s saved agreement has errors, the supervisor should work with the employee outside of the solution to correct the agreement on the supervisor’s version before the supervisor uploads the agreement into the solution, when possible.</w:t>
      </w:r>
      <w:r>
        <w:t xml:space="preserve"> During this time, the supervisor will discuss a potential telework start date with the employee-if this has not yet occurred. Once a start date is agreed upon by the supervisor and employee, the supervisor will submit the final Telework Agreement and the start date. The ATC will then review this submission.</w:t>
      </w:r>
    </w:p>
    <w:p w14:paraId="0E3F67FB" w14:textId="77777777" w:rsidR="007420A7" w:rsidRPr="004B0173" w:rsidRDefault="007420A7" w:rsidP="007420A7">
      <w:pPr>
        <w:pStyle w:val="Heading3"/>
        <w:rPr>
          <w:b/>
          <w:bCs/>
        </w:rPr>
      </w:pPr>
      <w:bookmarkStart w:id="33" w:name="_Toc74137015"/>
      <w:bookmarkStart w:id="34" w:name="_Toc74731440"/>
      <w:r w:rsidRPr="004B0173">
        <w:rPr>
          <w:b/>
          <w:bCs/>
        </w:rPr>
        <w:t>ATC Agreement Completion and Revisions</w:t>
      </w:r>
      <w:bookmarkEnd w:id="33"/>
      <w:bookmarkEnd w:id="34"/>
      <w:r w:rsidRPr="004B0173">
        <w:rPr>
          <w:b/>
          <w:bCs/>
        </w:rPr>
        <w:t xml:space="preserve"> </w:t>
      </w:r>
    </w:p>
    <w:p w14:paraId="4C0D6565" w14:textId="77777777" w:rsidR="007420A7" w:rsidRPr="004B0173" w:rsidRDefault="007420A7" w:rsidP="007420A7">
      <w:pPr>
        <w:pStyle w:val="Heading4"/>
        <w:rPr>
          <w:b/>
          <w:bCs/>
          <w:i w:val="0"/>
          <w:iCs w:val="0"/>
        </w:rPr>
      </w:pPr>
      <w:r w:rsidRPr="004B0173">
        <w:rPr>
          <w:b/>
          <w:bCs/>
          <w:i w:val="0"/>
          <w:iCs w:val="0"/>
        </w:rPr>
        <w:t>ATC Completion</w:t>
      </w:r>
    </w:p>
    <w:p w14:paraId="7F6F45B4" w14:textId="1B3FBDF4" w:rsidR="00D84240" w:rsidRDefault="0086676C" w:rsidP="007420A7">
      <w:r>
        <w:t>If the ATC confirms the Telework Agreement and the start date are completed accurately, the ATC will complete the telework request. The completion will generate a notification and the workflow will end.</w:t>
      </w:r>
      <w:r w:rsidR="007420A7">
        <w:t xml:space="preserve"> The email will list the </w:t>
      </w:r>
      <w:r w:rsidR="00E92376">
        <w:t>ATC</w:t>
      </w:r>
      <w:r w:rsidR="007420A7">
        <w:t xml:space="preserve">, the </w:t>
      </w:r>
      <w:r w:rsidR="00E92376">
        <w:t>E</w:t>
      </w:r>
      <w:r w:rsidR="005E20ED">
        <w:t xml:space="preserve"> </w:t>
      </w:r>
      <w:r w:rsidR="00E92376">
        <w:t>T</w:t>
      </w:r>
      <w:r w:rsidR="005E20ED">
        <w:t xml:space="preserve"> </w:t>
      </w:r>
      <w:r w:rsidR="00E92376">
        <w:t>C</w:t>
      </w:r>
      <w:r w:rsidR="007420A7">
        <w:t>, supervisor</w:t>
      </w:r>
      <w:r w:rsidR="00C4177D">
        <w:t>’s</w:t>
      </w:r>
      <w:r w:rsidR="007420A7">
        <w:t xml:space="preserve"> name, and the employee</w:t>
      </w:r>
      <w:r w:rsidR="00C4177D">
        <w:t>’s</w:t>
      </w:r>
      <w:r w:rsidR="007420A7">
        <w:t xml:space="preserve"> name. The bottom of the </w:t>
      </w:r>
      <w:r w:rsidR="007420A7">
        <w:lastRenderedPageBreak/>
        <w:t xml:space="preserve">email will </w:t>
      </w:r>
      <w:r w:rsidR="005E20ED">
        <w:t>have</w:t>
      </w:r>
      <w:r w:rsidR="007420A7">
        <w:t xml:space="preserve"> the details for the employee’s request, start date, and “complete</w:t>
      </w:r>
      <w:r w:rsidR="00C4177D">
        <w:t>d</w:t>
      </w:r>
      <w:r w:rsidR="007420A7">
        <w:t>.”</w:t>
      </w:r>
      <w:r w:rsidR="005E20ED">
        <w:t xml:space="preserve"> </w:t>
      </w:r>
      <w:r w:rsidR="007420A7">
        <w:t>This will complete the workflow process and the completed agreement will move into the employee’s electronic official personnel file (eOPF</w:t>
      </w:r>
      <w:r w:rsidR="00126080">
        <w:t>).</w:t>
      </w:r>
      <w:r w:rsidR="007420A7">
        <w:t xml:space="preserve"> </w:t>
      </w:r>
      <w:r w:rsidR="005E20ED">
        <w:t xml:space="preserve">The “Telework Request” tile will remain visible to the employee. Access to the tile will be restricted, and a message stating “You have an existing telework related request and may not make changes. Please contact your supervisor for additional information” will be the only information in the tile. </w:t>
      </w:r>
    </w:p>
    <w:p w14:paraId="4F8290EA" w14:textId="7E65358E" w:rsidR="00BC002D" w:rsidRPr="004B0173" w:rsidRDefault="00BC002D" w:rsidP="00BC002D">
      <w:pPr>
        <w:pStyle w:val="Heading4"/>
        <w:rPr>
          <w:b/>
          <w:bCs/>
          <w:i w:val="0"/>
          <w:iCs w:val="0"/>
        </w:rPr>
      </w:pPr>
      <w:r w:rsidRPr="004B0173">
        <w:rPr>
          <w:b/>
          <w:bCs/>
          <w:i w:val="0"/>
          <w:iCs w:val="0"/>
        </w:rPr>
        <w:t>ATC Revisions</w:t>
      </w:r>
    </w:p>
    <w:p w14:paraId="0BC48652" w14:textId="7E46B902" w:rsidR="00BC002D" w:rsidRDefault="001568ED" w:rsidP="00BC002D">
      <w:r>
        <w:t>If the agreement, start date</w:t>
      </w:r>
      <w:r w:rsidR="0046372B">
        <w:t>,</w:t>
      </w:r>
      <w:r>
        <w:t xml:space="preserve"> or </w:t>
      </w:r>
      <w:r w:rsidR="003D4E5E">
        <w:t>an</w:t>
      </w:r>
      <w:r>
        <w:t xml:space="preserve">other problem is determined by the ATC, the agreement may be sent for revision to either the employee or the supervisor. </w:t>
      </w:r>
    </w:p>
    <w:p w14:paraId="39BB3C54" w14:textId="1A1A2854" w:rsidR="00E51F47" w:rsidRDefault="00E51F47" w:rsidP="00E51F47">
      <w:r>
        <w:t xml:space="preserve">If the ATC sends the agreement </w:t>
      </w:r>
      <w:r w:rsidR="005C406B">
        <w:t>to the employee for revision</w:t>
      </w:r>
      <w:r w:rsidR="00A80562">
        <w:t>,</w:t>
      </w:r>
      <w:r w:rsidR="005C406B">
        <w:t xml:space="preserve"> an email notification will be sent to the employee and supervisor. Similar to other Enterprise Telework Solution emails, the details of the revision will be included at the bottom of the email. </w:t>
      </w:r>
      <w:r w:rsidR="001473CB">
        <w:t xml:space="preserve">The employee should </w:t>
      </w:r>
      <w:r w:rsidR="005722B6">
        <w:t xml:space="preserve">follow the instructions and repeat Step </w:t>
      </w:r>
      <w:r w:rsidR="007420A7">
        <w:t>5</w:t>
      </w:r>
      <w:r w:rsidR="005722B6">
        <w:t xml:space="preserve">, </w:t>
      </w:r>
      <w:r w:rsidR="00427269">
        <w:t>making the necessary</w:t>
      </w:r>
      <w:r w:rsidR="005722B6">
        <w:t xml:space="preserve"> changes to the agreement before confirming submission. </w:t>
      </w:r>
      <w:r w:rsidR="00F1051A">
        <w:t xml:space="preserve">Once submitted, the supervisor will need to complete </w:t>
      </w:r>
      <w:r w:rsidR="007420A7">
        <w:t>the agreement</w:t>
      </w:r>
      <w:r w:rsidR="00F1051A">
        <w:t xml:space="preserve"> making any necessary changes</w:t>
      </w:r>
      <w:r w:rsidR="00247401">
        <w:t xml:space="preserve"> </w:t>
      </w:r>
      <w:r w:rsidR="009D3CB4">
        <w:t>to the start date.</w:t>
      </w:r>
      <w:r w:rsidR="004D31B3">
        <w:t xml:space="preserve"> If more than one</w:t>
      </w:r>
      <w:r w:rsidR="007F2173">
        <w:t xml:space="preserve"> round of revisions</w:t>
      </w:r>
      <w:r w:rsidR="004D31B3">
        <w:t xml:space="preserve"> is required, follow these directions until the ATC completes the request.</w:t>
      </w:r>
    </w:p>
    <w:p w14:paraId="2D934EF6" w14:textId="5AD43AC6" w:rsidR="007115E0" w:rsidRPr="00126080" w:rsidRDefault="007115E0" w:rsidP="007115E0">
      <w:pPr>
        <w:pStyle w:val="Heading2"/>
        <w:rPr>
          <w:b/>
          <w:bCs/>
        </w:rPr>
      </w:pPr>
      <w:bookmarkStart w:id="35" w:name="_Toc74137016"/>
      <w:bookmarkStart w:id="36" w:name="_Toc74731441"/>
      <w:r w:rsidRPr="00126080">
        <w:rPr>
          <w:b/>
          <w:bCs/>
        </w:rPr>
        <w:t xml:space="preserve">Step </w:t>
      </w:r>
      <w:r w:rsidR="00427269" w:rsidRPr="00126080">
        <w:rPr>
          <w:b/>
          <w:bCs/>
        </w:rPr>
        <w:t>6</w:t>
      </w:r>
      <w:r w:rsidR="00AA2BD9" w:rsidRPr="00126080">
        <w:rPr>
          <w:b/>
          <w:bCs/>
        </w:rPr>
        <w:t xml:space="preserve"> </w:t>
      </w:r>
      <w:r w:rsidRPr="00126080">
        <w:rPr>
          <w:b/>
          <w:bCs/>
        </w:rPr>
        <w:t xml:space="preserve">- </w:t>
      </w:r>
      <w:r w:rsidR="005E412C" w:rsidRPr="00126080">
        <w:rPr>
          <w:b/>
          <w:bCs/>
        </w:rPr>
        <w:t>Post-Approval Training</w:t>
      </w:r>
      <w:bookmarkEnd w:id="35"/>
      <w:bookmarkEnd w:id="36"/>
      <w:r w:rsidR="005E412C" w:rsidRPr="00126080">
        <w:rPr>
          <w:b/>
          <w:bCs/>
        </w:rPr>
        <w:t xml:space="preserve"> </w:t>
      </w:r>
    </w:p>
    <w:p w14:paraId="0E27C866" w14:textId="5D89F319" w:rsidR="005752B0" w:rsidRPr="00D01B1E" w:rsidRDefault="005E412C" w:rsidP="00D01B1E">
      <w:r>
        <w:t>After the ATC has completed an employee’s request for telework the employee will need to complete the mandated trainings.</w:t>
      </w:r>
      <w:r w:rsidR="00427269">
        <w:t xml:space="preserve"> </w:t>
      </w:r>
      <w:r w:rsidR="00F110F1">
        <w:t xml:space="preserve">Employees will need to complete the ‘Teaming in Telework’ web-based training module </w:t>
      </w:r>
      <w:r w:rsidR="001A0DA9">
        <w:t xml:space="preserve">in LSO. Employees should complete this training within </w:t>
      </w:r>
      <w:r w:rsidR="004D31B3">
        <w:t>three</w:t>
      </w:r>
      <w:r w:rsidR="001A0DA9">
        <w:t xml:space="preserve"> months of their approved telework start date.</w:t>
      </w:r>
    </w:p>
    <w:sectPr w:rsidR="005752B0" w:rsidRPr="00D01B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95EB" w14:textId="77777777" w:rsidR="002567B4" w:rsidRDefault="002567B4" w:rsidP="002D6BE7">
      <w:pPr>
        <w:spacing w:after="0" w:line="240" w:lineRule="auto"/>
      </w:pPr>
      <w:r>
        <w:separator/>
      </w:r>
    </w:p>
  </w:endnote>
  <w:endnote w:type="continuationSeparator" w:id="0">
    <w:p w14:paraId="657925E9" w14:textId="77777777" w:rsidR="002567B4" w:rsidRDefault="002567B4" w:rsidP="002D6BE7">
      <w:pPr>
        <w:spacing w:after="0" w:line="240" w:lineRule="auto"/>
      </w:pPr>
      <w:r>
        <w:continuationSeparator/>
      </w:r>
    </w:p>
  </w:endnote>
  <w:endnote w:type="continuationNotice" w:id="1">
    <w:p w14:paraId="4CA14975" w14:textId="77777777" w:rsidR="002567B4" w:rsidRDefault="0025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4822" w14:textId="77777777" w:rsidR="005061B9" w:rsidRDefault="0050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2185"/>
      <w:docPartObj>
        <w:docPartGallery w:val="Page Numbers (Bottom of Page)"/>
        <w:docPartUnique/>
      </w:docPartObj>
    </w:sdtPr>
    <w:sdtEndPr>
      <w:rPr>
        <w:noProof/>
      </w:rPr>
    </w:sdtEndPr>
    <w:sdtContent>
      <w:p w14:paraId="4B1318E5" w14:textId="1C8B2CCB" w:rsidR="002D6BE7" w:rsidRDefault="00857A8E" w:rsidP="00857A8E">
        <w:pPr>
          <w:pStyle w:val="Footer"/>
        </w:pPr>
        <w:r>
          <w:rPr>
            <w:noProof/>
          </w:rPr>
          <w:drawing>
            <wp:inline distT="0" distB="0" distL="0" distR="0" wp14:anchorId="6C61E64F" wp14:editId="78835DC4">
              <wp:extent cx="1021703" cy="249382"/>
              <wp:effectExtent l="0" t="0" r="7620" b="0"/>
              <wp:docPr id="94" name="Picture 94" descr="Pennsylvania Telework brand mark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Pennsylvania Telework brand mark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41" cy="258984"/>
                      </a:xfrm>
                      <a:prstGeom prst="rect">
                        <a:avLst/>
                      </a:prstGeom>
                      <a:noFill/>
                      <a:ln>
                        <a:noFill/>
                      </a:ln>
                    </pic:spPr>
                  </pic:pic>
                </a:graphicData>
              </a:graphic>
            </wp:inline>
          </w:drawing>
        </w:r>
        <w:r>
          <w:tab/>
        </w:r>
        <w:r>
          <w:tab/>
        </w:r>
        <w:r w:rsidR="002E4545">
          <w:rPr>
            <w:noProof/>
          </w:rPr>
          <w:drawing>
            <wp:inline distT="0" distB="0" distL="0" distR="0" wp14:anchorId="314B3EF8" wp14:editId="0AD370D8">
              <wp:extent cx="942975" cy="226314"/>
              <wp:effectExtent l="0" t="0" r="0" b="2540"/>
              <wp:docPr id="2" name="Picture 2" descr="PA 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 O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087" cy="237861"/>
                      </a:xfrm>
                      <a:prstGeom prst="rect">
                        <a:avLst/>
                      </a:prstGeom>
                      <a:noFill/>
                      <a:ln>
                        <a:noFill/>
                      </a:ln>
                    </pic:spPr>
                  </pic:pic>
                </a:graphicData>
              </a:graphic>
            </wp:inline>
          </w:drawing>
        </w:r>
      </w:p>
    </w:sdtContent>
  </w:sdt>
  <w:p w14:paraId="36EA1A17" w14:textId="722F21EB" w:rsidR="002D6BE7" w:rsidRDefault="000C6298">
    <w:pPr>
      <w:pStyle w:val="Footer"/>
    </w:pPr>
    <w:r>
      <w:t>Office of Administration v</w:t>
    </w:r>
    <w:r w:rsidR="0008736F">
      <w:t>202106</w:t>
    </w:r>
    <w:r w:rsidR="00AD3A1D">
      <w:t>21</w:t>
    </w:r>
    <w:r w:rsidR="002E4545">
      <w:tab/>
    </w:r>
    <w:r w:rsidR="002E4545">
      <w:tab/>
    </w:r>
    <w:r w:rsidR="002E4545">
      <w:fldChar w:fldCharType="begin"/>
    </w:r>
    <w:r w:rsidR="002E4545">
      <w:instrText xml:space="preserve"> PAGE   \* MERGEFORMAT </w:instrText>
    </w:r>
    <w:r w:rsidR="002E4545">
      <w:fldChar w:fldCharType="separate"/>
    </w:r>
    <w:r w:rsidR="002E4545">
      <w:rPr>
        <w:noProof/>
      </w:rPr>
      <w:t>1</w:t>
    </w:r>
    <w:r w:rsidR="002E4545">
      <w:rPr>
        <w:noProof/>
      </w:rPr>
      <w:fldChar w:fldCharType="end"/>
    </w:r>
    <w:r w:rsidR="002E4545">
      <w:tab/>
    </w:r>
    <w:r w:rsidR="002E454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C80A" w14:textId="77777777" w:rsidR="005061B9" w:rsidRDefault="0050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EA90" w14:textId="77777777" w:rsidR="002567B4" w:rsidRDefault="002567B4" w:rsidP="002D6BE7">
      <w:pPr>
        <w:spacing w:after="0" w:line="240" w:lineRule="auto"/>
      </w:pPr>
      <w:r>
        <w:separator/>
      </w:r>
    </w:p>
  </w:footnote>
  <w:footnote w:type="continuationSeparator" w:id="0">
    <w:p w14:paraId="1ECF1DB9" w14:textId="77777777" w:rsidR="002567B4" w:rsidRDefault="002567B4" w:rsidP="002D6BE7">
      <w:pPr>
        <w:spacing w:after="0" w:line="240" w:lineRule="auto"/>
      </w:pPr>
      <w:r>
        <w:continuationSeparator/>
      </w:r>
    </w:p>
  </w:footnote>
  <w:footnote w:type="continuationNotice" w:id="1">
    <w:p w14:paraId="361B7E48" w14:textId="77777777" w:rsidR="002567B4" w:rsidRDefault="00256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5C96" w14:textId="77777777" w:rsidR="005061B9" w:rsidRDefault="00506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B84F" w14:textId="77777777" w:rsidR="005061B9" w:rsidRDefault="00506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63AF" w14:textId="77777777" w:rsidR="005061B9" w:rsidRDefault="0050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3C9"/>
    <w:multiLevelType w:val="hybridMultilevel"/>
    <w:tmpl w:val="8DC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994"/>
    <w:multiLevelType w:val="multilevel"/>
    <w:tmpl w:val="395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F3B1B"/>
    <w:multiLevelType w:val="hybridMultilevel"/>
    <w:tmpl w:val="5D9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A59CA"/>
    <w:multiLevelType w:val="hybridMultilevel"/>
    <w:tmpl w:val="C4D6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D7A32"/>
    <w:multiLevelType w:val="hybridMultilevel"/>
    <w:tmpl w:val="662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E3EB5"/>
    <w:multiLevelType w:val="hybridMultilevel"/>
    <w:tmpl w:val="EC7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71EE"/>
    <w:multiLevelType w:val="hybridMultilevel"/>
    <w:tmpl w:val="22F6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06177"/>
    <w:multiLevelType w:val="hybridMultilevel"/>
    <w:tmpl w:val="BE6C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00BD1"/>
    <w:multiLevelType w:val="hybridMultilevel"/>
    <w:tmpl w:val="1CC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94F57"/>
    <w:multiLevelType w:val="hybridMultilevel"/>
    <w:tmpl w:val="29A2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72E5F"/>
    <w:multiLevelType w:val="hybridMultilevel"/>
    <w:tmpl w:val="4344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9"/>
  </w:num>
  <w:num w:numId="6">
    <w:abstractNumId w:val="4"/>
  </w:num>
  <w:num w:numId="7">
    <w:abstractNumId w:val="1"/>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kN3K+CTY11Afjcz0/969qHjUGaQWGyAG4+2+PtR9tubIJiu7hYmxCPwpyxRW8hulo4qbfLx/6S0QBMQemg8JNQ==" w:salt="epE4Xnsm/L6r5PXxdtle/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4B"/>
    <w:rsid w:val="0000337A"/>
    <w:rsid w:val="00017944"/>
    <w:rsid w:val="000226DE"/>
    <w:rsid w:val="00025EE0"/>
    <w:rsid w:val="00026418"/>
    <w:rsid w:val="000300E2"/>
    <w:rsid w:val="000308EA"/>
    <w:rsid w:val="000323A5"/>
    <w:rsid w:val="00035EF4"/>
    <w:rsid w:val="00036C06"/>
    <w:rsid w:val="00042057"/>
    <w:rsid w:val="00042391"/>
    <w:rsid w:val="0004472B"/>
    <w:rsid w:val="00057393"/>
    <w:rsid w:val="00064B47"/>
    <w:rsid w:val="00064F3E"/>
    <w:rsid w:val="000847ED"/>
    <w:rsid w:val="00085A49"/>
    <w:rsid w:val="0008736F"/>
    <w:rsid w:val="000914DC"/>
    <w:rsid w:val="000973C1"/>
    <w:rsid w:val="000C6298"/>
    <w:rsid w:val="000D6BF1"/>
    <w:rsid w:val="000F1BAA"/>
    <w:rsid w:val="000F3FCD"/>
    <w:rsid w:val="000F5FDA"/>
    <w:rsid w:val="00111A29"/>
    <w:rsid w:val="00126080"/>
    <w:rsid w:val="00135041"/>
    <w:rsid w:val="001429F2"/>
    <w:rsid w:val="00143A27"/>
    <w:rsid w:val="00145BDE"/>
    <w:rsid w:val="00146377"/>
    <w:rsid w:val="001473CB"/>
    <w:rsid w:val="00154F6D"/>
    <w:rsid w:val="001568ED"/>
    <w:rsid w:val="0016620A"/>
    <w:rsid w:val="00176E22"/>
    <w:rsid w:val="00191A23"/>
    <w:rsid w:val="00196A69"/>
    <w:rsid w:val="001A0555"/>
    <w:rsid w:val="001A0DA9"/>
    <w:rsid w:val="001C218C"/>
    <w:rsid w:val="001C3831"/>
    <w:rsid w:val="001D1B7B"/>
    <w:rsid w:val="001D4AB2"/>
    <w:rsid w:val="001D53F3"/>
    <w:rsid w:val="001D5E9A"/>
    <w:rsid w:val="001E700A"/>
    <w:rsid w:val="001F1181"/>
    <w:rsid w:val="001F135B"/>
    <w:rsid w:val="001F2503"/>
    <w:rsid w:val="001F4A89"/>
    <w:rsid w:val="002023CA"/>
    <w:rsid w:val="00207594"/>
    <w:rsid w:val="00210311"/>
    <w:rsid w:val="00236993"/>
    <w:rsid w:val="00242AFD"/>
    <w:rsid w:val="0024579E"/>
    <w:rsid w:val="00247401"/>
    <w:rsid w:val="002522D4"/>
    <w:rsid w:val="002567B4"/>
    <w:rsid w:val="00257157"/>
    <w:rsid w:val="002722BA"/>
    <w:rsid w:val="0027473C"/>
    <w:rsid w:val="00284215"/>
    <w:rsid w:val="00285B46"/>
    <w:rsid w:val="002867DF"/>
    <w:rsid w:val="0028762D"/>
    <w:rsid w:val="00291468"/>
    <w:rsid w:val="0029571A"/>
    <w:rsid w:val="002A41D8"/>
    <w:rsid w:val="002A685F"/>
    <w:rsid w:val="002B7645"/>
    <w:rsid w:val="002C1991"/>
    <w:rsid w:val="002C36B9"/>
    <w:rsid w:val="002D438D"/>
    <w:rsid w:val="002D6BE7"/>
    <w:rsid w:val="002D7E7F"/>
    <w:rsid w:val="002E4545"/>
    <w:rsid w:val="002F1786"/>
    <w:rsid w:val="002F45BE"/>
    <w:rsid w:val="00315DCE"/>
    <w:rsid w:val="00352363"/>
    <w:rsid w:val="00353B5F"/>
    <w:rsid w:val="00366B56"/>
    <w:rsid w:val="00370D54"/>
    <w:rsid w:val="00382EEE"/>
    <w:rsid w:val="003935AF"/>
    <w:rsid w:val="003954FE"/>
    <w:rsid w:val="0039775E"/>
    <w:rsid w:val="003A68A2"/>
    <w:rsid w:val="003B0114"/>
    <w:rsid w:val="003B1E14"/>
    <w:rsid w:val="003B796E"/>
    <w:rsid w:val="003D4E5E"/>
    <w:rsid w:val="003D7BCE"/>
    <w:rsid w:val="003E286E"/>
    <w:rsid w:val="003E2AFD"/>
    <w:rsid w:val="003E2D10"/>
    <w:rsid w:val="003F3D14"/>
    <w:rsid w:val="00400F2B"/>
    <w:rsid w:val="004023A3"/>
    <w:rsid w:val="0040324E"/>
    <w:rsid w:val="00412A05"/>
    <w:rsid w:val="00427269"/>
    <w:rsid w:val="00441683"/>
    <w:rsid w:val="004417BC"/>
    <w:rsid w:val="00450302"/>
    <w:rsid w:val="00451863"/>
    <w:rsid w:val="0046372B"/>
    <w:rsid w:val="00474016"/>
    <w:rsid w:val="004776D2"/>
    <w:rsid w:val="00490578"/>
    <w:rsid w:val="00493DC1"/>
    <w:rsid w:val="00496528"/>
    <w:rsid w:val="004A4B33"/>
    <w:rsid w:val="004A54DD"/>
    <w:rsid w:val="004B0173"/>
    <w:rsid w:val="004B5EAF"/>
    <w:rsid w:val="004B5F7C"/>
    <w:rsid w:val="004C0D09"/>
    <w:rsid w:val="004C397A"/>
    <w:rsid w:val="004D1488"/>
    <w:rsid w:val="004D31B3"/>
    <w:rsid w:val="004D3F1E"/>
    <w:rsid w:val="004E28D5"/>
    <w:rsid w:val="004E5DF0"/>
    <w:rsid w:val="004E6179"/>
    <w:rsid w:val="004E7D7C"/>
    <w:rsid w:val="004F7D2A"/>
    <w:rsid w:val="00505A87"/>
    <w:rsid w:val="005061B9"/>
    <w:rsid w:val="00513F18"/>
    <w:rsid w:val="0051746B"/>
    <w:rsid w:val="005230ED"/>
    <w:rsid w:val="00527D5F"/>
    <w:rsid w:val="0056038B"/>
    <w:rsid w:val="00565C86"/>
    <w:rsid w:val="00566B96"/>
    <w:rsid w:val="005716A8"/>
    <w:rsid w:val="00571DF4"/>
    <w:rsid w:val="005722B6"/>
    <w:rsid w:val="005752B0"/>
    <w:rsid w:val="0057566A"/>
    <w:rsid w:val="00593553"/>
    <w:rsid w:val="00594F23"/>
    <w:rsid w:val="005A0994"/>
    <w:rsid w:val="005B2158"/>
    <w:rsid w:val="005B6AEC"/>
    <w:rsid w:val="005C406B"/>
    <w:rsid w:val="005D265D"/>
    <w:rsid w:val="005E0DDC"/>
    <w:rsid w:val="005E20ED"/>
    <w:rsid w:val="005E2B35"/>
    <w:rsid w:val="005E412C"/>
    <w:rsid w:val="005E50A9"/>
    <w:rsid w:val="005E6BEF"/>
    <w:rsid w:val="005E7CD6"/>
    <w:rsid w:val="005F20E7"/>
    <w:rsid w:val="005F29ED"/>
    <w:rsid w:val="005F2B4D"/>
    <w:rsid w:val="00613B63"/>
    <w:rsid w:val="00616795"/>
    <w:rsid w:val="00636FA4"/>
    <w:rsid w:val="0064248D"/>
    <w:rsid w:val="00655A14"/>
    <w:rsid w:val="00660F51"/>
    <w:rsid w:val="00664F03"/>
    <w:rsid w:val="00674345"/>
    <w:rsid w:val="00676496"/>
    <w:rsid w:val="006946AA"/>
    <w:rsid w:val="006A2EFC"/>
    <w:rsid w:val="006A4976"/>
    <w:rsid w:val="006C4B44"/>
    <w:rsid w:val="006C5AFD"/>
    <w:rsid w:val="006D2907"/>
    <w:rsid w:val="006D2E38"/>
    <w:rsid w:val="006D4834"/>
    <w:rsid w:val="006E5441"/>
    <w:rsid w:val="00707F0A"/>
    <w:rsid w:val="007115E0"/>
    <w:rsid w:val="0071439A"/>
    <w:rsid w:val="00723927"/>
    <w:rsid w:val="0073313C"/>
    <w:rsid w:val="0073314B"/>
    <w:rsid w:val="007420A7"/>
    <w:rsid w:val="00742189"/>
    <w:rsid w:val="00742373"/>
    <w:rsid w:val="00742FF7"/>
    <w:rsid w:val="00747365"/>
    <w:rsid w:val="00760330"/>
    <w:rsid w:val="00770104"/>
    <w:rsid w:val="00773C5D"/>
    <w:rsid w:val="0077478B"/>
    <w:rsid w:val="00775B09"/>
    <w:rsid w:val="00781433"/>
    <w:rsid w:val="007817F7"/>
    <w:rsid w:val="007A385F"/>
    <w:rsid w:val="007A5BEB"/>
    <w:rsid w:val="007B100F"/>
    <w:rsid w:val="007B555F"/>
    <w:rsid w:val="007C77FE"/>
    <w:rsid w:val="007E0A59"/>
    <w:rsid w:val="007F2173"/>
    <w:rsid w:val="007F2E6E"/>
    <w:rsid w:val="00815F4F"/>
    <w:rsid w:val="00827052"/>
    <w:rsid w:val="00830944"/>
    <w:rsid w:val="00833B5C"/>
    <w:rsid w:val="008353C7"/>
    <w:rsid w:val="00857A8E"/>
    <w:rsid w:val="008620E2"/>
    <w:rsid w:val="00864AC7"/>
    <w:rsid w:val="0086676C"/>
    <w:rsid w:val="008713D1"/>
    <w:rsid w:val="00875ADF"/>
    <w:rsid w:val="008A68DF"/>
    <w:rsid w:val="008A73A0"/>
    <w:rsid w:val="008B6058"/>
    <w:rsid w:val="008C4416"/>
    <w:rsid w:val="008D2B53"/>
    <w:rsid w:val="008E63A6"/>
    <w:rsid w:val="008F09AE"/>
    <w:rsid w:val="008F3E82"/>
    <w:rsid w:val="00901F21"/>
    <w:rsid w:val="009108D9"/>
    <w:rsid w:val="009142BE"/>
    <w:rsid w:val="00920D4C"/>
    <w:rsid w:val="0092353C"/>
    <w:rsid w:val="00924D7A"/>
    <w:rsid w:val="00926237"/>
    <w:rsid w:val="00932E8C"/>
    <w:rsid w:val="0096482B"/>
    <w:rsid w:val="00974250"/>
    <w:rsid w:val="00974A7A"/>
    <w:rsid w:val="00980B3D"/>
    <w:rsid w:val="0098219F"/>
    <w:rsid w:val="009856D2"/>
    <w:rsid w:val="0099041E"/>
    <w:rsid w:val="00992225"/>
    <w:rsid w:val="009930A0"/>
    <w:rsid w:val="00994BEB"/>
    <w:rsid w:val="009A5BEC"/>
    <w:rsid w:val="009B385D"/>
    <w:rsid w:val="009C5045"/>
    <w:rsid w:val="009D3CB4"/>
    <w:rsid w:val="009D50E5"/>
    <w:rsid w:val="009E051A"/>
    <w:rsid w:val="009E4693"/>
    <w:rsid w:val="009E48B0"/>
    <w:rsid w:val="009E56B3"/>
    <w:rsid w:val="00A1296F"/>
    <w:rsid w:val="00A15BC1"/>
    <w:rsid w:val="00A16C0D"/>
    <w:rsid w:val="00A312A7"/>
    <w:rsid w:val="00A42C7E"/>
    <w:rsid w:val="00A513EF"/>
    <w:rsid w:val="00A53DAE"/>
    <w:rsid w:val="00A54F50"/>
    <w:rsid w:val="00A56ECE"/>
    <w:rsid w:val="00A61B76"/>
    <w:rsid w:val="00A74243"/>
    <w:rsid w:val="00A7441F"/>
    <w:rsid w:val="00A77132"/>
    <w:rsid w:val="00A80562"/>
    <w:rsid w:val="00A872E4"/>
    <w:rsid w:val="00A93B52"/>
    <w:rsid w:val="00A95B8B"/>
    <w:rsid w:val="00AA2BD9"/>
    <w:rsid w:val="00AC1649"/>
    <w:rsid w:val="00AC6468"/>
    <w:rsid w:val="00AD0C76"/>
    <w:rsid w:val="00AD3A1D"/>
    <w:rsid w:val="00AD3C60"/>
    <w:rsid w:val="00AE12B6"/>
    <w:rsid w:val="00AF36A7"/>
    <w:rsid w:val="00AF3C92"/>
    <w:rsid w:val="00AF59C5"/>
    <w:rsid w:val="00B2005C"/>
    <w:rsid w:val="00B2048A"/>
    <w:rsid w:val="00B34385"/>
    <w:rsid w:val="00B40C2E"/>
    <w:rsid w:val="00B42042"/>
    <w:rsid w:val="00B440F7"/>
    <w:rsid w:val="00B671F6"/>
    <w:rsid w:val="00B76FE4"/>
    <w:rsid w:val="00B93BD4"/>
    <w:rsid w:val="00BA6965"/>
    <w:rsid w:val="00BA78C8"/>
    <w:rsid w:val="00BA7915"/>
    <w:rsid w:val="00BA794A"/>
    <w:rsid w:val="00BB1DE3"/>
    <w:rsid w:val="00BB39AF"/>
    <w:rsid w:val="00BB50D5"/>
    <w:rsid w:val="00BB707E"/>
    <w:rsid w:val="00BC002D"/>
    <w:rsid w:val="00BC085F"/>
    <w:rsid w:val="00BC601F"/>
    <w:rsid w:val="00BC69C2"/>
    <w:rsid w:val="00BD0D76"/>
    <w:rsid w:val="00BD4F83"/>
    <w:rsid w:val="00BE056B"/>
    <w:rsid w:val="00BF49AA"/>
    <w:rsid w:val="00BF5827"/>
    <w:rsid w:val="00BF5F3F"/>
    <w:rsid w:val="00BF747D"/>
    <w:rsid w:val="00C3274D"/>
    <w:rsid w:val="00C3502F"/>
    <w:rsid w:val="00C410A4"/>
    <w:rsid w:val="00C4143D"/>
    <w:rsid w:val="00C4177D"/>
    <w:rsid w:val="00C419DC"/>
    <w:rsid w:val="00C42A1D"/>
    <w:rsid w:val="00C517D1"/>
    <w:rsid w:val="00C53780"/>
    <w:rsid w:val="00C57532"/>
    <w:rsid w:val="00C62812"/>
    <w:rsid w:val="00C76DDA"/>
    <w:rsid w:val="00CA0F2D"/>
    <w:rsid w:val="00CA571A"/>
    <w:rsid w:val="00CB0790"/>
    <w:rsid w:val="00CB3BF0"/>
    <w:rsid w:val="00CB5014"/>
    <w:rsid w:val="00CC6028"/>
    <w:rsid w:val="00CC654C"/>
    <w:rsid w:val="00CF2FA3"/>
    <w:rsid w:val="00CF707D"/>
    <w:rsid w:val="00D01B1E"/>
    <w:rsid w:val="00D055D2"/>
    <w:rsid w:val="00D32BEE"/>
    <w:rsid w:val="00D56C94"/>
    <w:rsid w:val="00D57B00"/>
    <w:rsid w:val="00D62955"/>
    <w:rsid w:val="00D64AC0"/>
    <w:rsid w:val="00D70578"/>
    <w:rsid w:val="00D72AD2"/>
    <w:rsid w:val="00D837AA"/>
    <w:rsid w:val="00D84240"/>
    <w:rsid w:val="00D909D0"/>
    <w:rsid w:val="00D93817"/>
    <w:rsid w:val="00DB5122"/>
    <w:rsid w:val="00DB694C"/>
    <w:rsid w:val="00DC2C66"/>
    <w:rsid w:val="00DC731F"/>
    <w:rsid w:val="00DC7834"/>
    <w:rsid w:val="00DD243C"/>
    <w:rsid w:val="00DD6760"/>
    <w:rsid w:val="00DF25A2"/>
    <w:rsid w:val="00E03B3E"/>
    <w:rsid w:val="00E05865"/>
    <w:rsid w:val="00E132BA"/>
    <w:rsid w:val="00E14EBD"/>
    <w:rsid w:val="00E24F5A"/>
    <w:rsid w:val="00E32BF4"/>
    <w:rsid w:val="00E5084E"/>
    <w:rsid w:val="00E51F47"/>
    <w:rsid w:val="00E74CE0"/>
    <w:rsid w:val="00E76DF0"/>
    <w:rsid w:val="00E91A1F"/>
    <w:rsid w:val="00E91C69"/>
    <w:rsid w:val="00E92376"/>
    <w:rsid w:val="00EA08AA"/>
    <w:rsid w:val="00EA1AC9"/>
    <w:rsid w:val="00EA7C9A"/>
    <w:rsid w:val="00EB15B7"/>
    <w:rsid w:val="00EC354E"/>
    <w:rsid w:val="00ED40A2"/>
    <w:rsid w:val="00EE0168"/>
    <w:rsid w:val="00EF0754"/>
    <w:rsid w:val="00EF470D"/>
    <w:rsid w:val="00F03632"/>
    <w:rsid w:val="00F1051A"/>
    <w:rsid w:val="00F110F1"/>
    <w:rsid w:val="00F21377"/>
    <w:rsid w:val="00F22707"/>
    <w:rsid w:val="00F332E4"/>
    <w:rsid w:val="00F35C75"/>
    <w:rsid w:val="00F44B6D"/>
    <w:rsid w:val="00F538D1"/>
    <w:rsid w:val="00F65E51"/>
    <w:rsid w:val="00F6702D"/>
    <w:rsid w:val="00F87E0B"/>
    <w:rsid w:val="00F94867"/>
    <w:rsid w:val="00FB4B17"/>
    <w:rsid w:val="00FC2473"/>
    <w:rsid w:val="00FC4008"/>
    <w:rsid w:val="00FD3EDA"/>
    <w:rsid w:val="00FE0101"/>
    <w:rsid w:val="00FE1926"/>
    <w:rsid w:val="00FE5A0C"/>
    <w:rsid w:val="00FF69A0"/>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8199"/>
  <w15:chartTrackingRefBased/>
  <w15:docId w15:val="{4E316415-EF90-44B4-8BC4-3470A0A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0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5BE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F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314B"/>
    <w:pPr>
      <w:outlineLvl w:val="9"/>
    </w:pPr>
  </w:style>
  <w:style w:type="paragraph" w:styleId="ListParagraph">
    <w:name w:val="List Paragraph"/>
    <w:basedOn w:val="Normal"/>
    <w:uiPriority w:val="34"/>
    <w:qFormat/>
    <w:rsid w:val="0073314B"/>
    <w:pPr>
      <w:ind w:left="720"/>
      <w:contextualSpacing/>
    </w:pPr>
  </w:style>
  <w:style w:type="character" w:customStyle="1" w:styleId="Heading2Char">
    <w:name w:val="Heading 2 Char"/>
    <w:basedOn w:val="DefaultParagraphFont"/>
    <w:link w:val="Heading2"/>
    <w:uiPriority w:val="9"/>
    <w:rsid w:val="00196A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0F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5B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F47"/>
    <w:rPr>
      <w:rFonts w:asciiTheme="majorHAnsi" w:eastAsiaTheme="majorEastAsia" w:hAnsiTheme="majorHAnsi" w:cstheme="majorBidi"/>
      <w:color w:val="2F5496" w:themeColor="accent1" w:themeShade="BF"/>
    </w:rPr>
  </w:style>
  <w:style w:type="paragraph" w:customStyle="1" w:styleId="paragraph">
    <w:name w:val="paragraph"/>
    <w:basedOn w:val="Normal"/>
    <w:rsid w:val="00AC6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468"/>
  </w:style>
  <w:style w:type="character" w:customStyle="1" w:styleId="eop">
    <w:name w:val="eop"/>
    <w:basedOn w:val="DefaultParagraphFont"/>
    <w:rsid w:val="00AC6468"/>
  </w:style>
  <w:style w:type="paragraph" w:styleId="TOC1">
    <w:name w:val="toc 1"/>
    <w:basedOn w:val="Normal"/>
    <w:next w:val="Normal"/>
    <w:autoRedefine/>
    <w:uiPriority w:val="39"/>
    <w:unhideWhenUsed/>
    <w:rsid w:val="006A4976"/>
    <w:pPr>
      <w:spacing w:after="100"/>
    </w:pPr>
  </w:style>
  <w:style w:type="paragraph" w:styleId="TOC3">
    <w:name w:val="toc 3"/>
    <w:basedOn w:val="Normal"/>
    <w:next w:val="Normal"/>
    <w:autoRedefine/>
    <w:uiPriority w:val="39"/>
    <w:unhideWhenUsed/>
    <w:rsid w:val="006A4976"/>
    <w:pPr>
      <w:spacing w:after="100"/>
      <w:ind w:left="440"/>
    </w:pPr>
  </w:style>
  <w:style w:type="paragraph" w:styleId="TOC2">
    <w:name w:val="toc 2"/>
    <w:basedOn w:val="Normal"/>
    <w:next w:val="Normal"/>
    <w:autoRedefine/>
    <w:uiPriority w:val="39"/>
    <w:unhideWhenUsed/>
    <w:rsid w:val="006A4976"/>
    <w:pPr>
      <w:spacing w:after="100"/>
      <w:ind w:left="220"/>
    </w:pPr>
  </w:style>
  <w:style w:type="character" w:styleId="Hyperlink">
    <w:name w:val="Hyperlink"/>
    <w:basedOn w:val="DefaultParagraphFont"/>
    <w:uiPriority w:val="99"/>
    <w:unhideWhenUsed/>
    <w:rsid w:val="006A4976"/>
    <w:rPr>
      <w:color w:val="0563C1" w:themeColor="hyperlink"/>
      <w:u w:val="single"/>
    </w:rPr>
  </w:style>
  <w:style w:type="paragraph" w:styleId="Header">
    <w:name w:val="header"/>
    <w:basedOn w:val="Normal"/>
    <w:link w:val="HeaderChar"/>
    <w:uiPriority w:val="99"/>
    <w:unhideWhenUsed/>
    <w:rsid w:val="002D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E7"/>
  </w:style>
  <w:style w:type="paragraph" w:styleId="Footer">
    <w:name w:val="footer"/>
    <w:basedOn w:val="Normal"/>
    <w:link w:val="FooterChar"/>
    <w:uiPriority w:val="99"/>
    <w:unhideWhenUsed/>
    <w:rsid w:val="002D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28369d-17b0-4b3d-9224-72ce87f55f27">MYP73XKAY25F-2069287085-35</_dlc_DocId>
    <_dlc_DocIdUrl xmlns="1c28369d-17b0-4b3d-9224-72ce87f55f27">
      <Url>https://www.oa.pa.gov/telework/_layouts/15/DocIdRedir.aspx?ID=MYP73XKAY25F-2069287085-35</Url>
      <Description>MYP73XKAY25F-2069287085-35</Description>
    </_dlc_DocIdUrl>
    <_dlc_DocIdPersistId xmlns="1c28369d-17b0-4b3d-9224-72ce87f55f27">false</_dlc_DocIdPersist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9A8F324170E040A0FB6B30E13F346D" ma:contentTypeVersion="2" ma:contentTypeDescription="Create a new document." ma:contentTypeScope="" ma:versionID="f94e13bd5701f39b82de807628043d0a">
  <xsd:schema xmlns:xsd="http://www.w3.org/2001/XMLSchema" xmlns:xs="http://www.w3.org/2001/XMLSchema" xmlns:p="http://schemas.microsoft.com/office/2006/metadata/properties" xmlns:ns1="http://schemas.microsoft.com/sharepoint/v3" xmlns:ns2="1c28369d-17b0-4b3d-9224-72ce87f55f27" targetNamespace="http://schemas.microsoft.com/office/2006/metadata/properties" ma:root="true" ma:fieldsID="ddd1eed27281b9e06de382cea1d44578" ns1:_="" ns2:_="">
    <xsd:import namespace="http://schemas.microsoft.com/sharepoint/v3"/>
    <xsd:import namespace="1c28369d-17b0-4b3d-9224-72ce87f55f2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BBFF33-1608-44D6-AA1A-13DA909D1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9293C-6259-4AA2-9081-565D75048381}">
  <ds:schemaRefs>
    <ds:schemaRef ds:uri="http://schemas.openxmlformats.org/officeDocument/2006/bibliography"/>
  </ds:schemaRefs>
</ds:datastoreItem>
</file>

<file path=customXml/itemProps3.xml><?xml version="1.0" encoding="utf-8"?>
<ds:datastoreItem xmlns:ds="http://schemas.openxmlformats.org/officeDocument/2006/customXml" ds:itemID="{3EB188E0-355E-4AC4-9019-FBAB704B728E}"/>
</file>

<file path=customXml/itemProps4.xml><?xml version="1.0" encoding="utf-8"?>
<ds:datastoreItem xmlns:ds="http://schemas.openxmlformats.org/officeDocument/2006/customXml" ds:itemID="{D4F25928-7012-4911-A4E2-0FA1CDC2CB53}">
  <ds:schemaRefs>
    <ds:schemaRef ds:uri="http://schemas.microsoft.com/sharepoint/v3/contenttype/forms"/>
  </ds:schemaRefs>
</ds:datastoreItem>
</file>

<file path=customXml/itemProps5.xml><?xml version="1.0" encoding="utf-8"?>
<ds:datastoreItem xmlns:ds="http://schemas.openxmlformats.org/officeDocument/2006/customXml" ds:itemID="{15B7A23C-B630-4045-9876-D0CE0B741DC7}"/>
</file>

<file path=docProps/app.xml><?xml version="1.0" encoding="utf-8"?>
<Properties xmlns="http://schemas.openxmlformats.org/officeDocument/2006/extended-properties" xmlns:vt="http://schemas.openxmlformats.org/officeDocument/2006/docPropsVTypes">
  <Template>Normal</Template>
  <TotalTime>1</TotalTime>
  <Pages>1</Pages>
  <Words>1921</Words>
  <Characters>10950</Characters>
  <Application>Microsoft Office Word</Application>
  <DocSecurity>10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Links>
    <vt:vector size="84" baseType="variant">
      <vt:variant>
        <vt:i4>1245238</vt:i4>
      </vt:variant>
      <vt:variant>
        <vt:i4>80</vt:i4>
      </vt:variant>
      <vt:variant>
        <vt:i4>0</vt:i4>
      </vt:variant>
      <vt:variant>
        <vt:i4>5</vt:i4>
      </vt:variant>
      <vt:variant>
        <vt:lpwstr/>
      </vt:variant>
      <vt:variant>
        <vt:lpwstr>_Toc74211726</vt:lpwstr>
      </vt:variant>
      <vt:variant>
        <vt:i4>1048630</vt:i4>
      </vt:variant>
      <vt:variant>
        <vt:i4>74</vt:i4>
      </vt:variant>
      <vt:variant>
        <vt:i4>0</vt:i4>
      </vt:variant>
      <vt:variant>
        <vt:i4>5</vt:i4>
      </vt:variant>
      <vt:variant>
        <vt:lpwstr/>
      </vt:variant>
      <vt:variant>
        <vt:lpwstr>_Toc74211725</vt:lpwstr>
      </vt:variant>
      <vt:variant>
        <vt:i4>1114166</vt:i4>
      </vt:variant>
      <vt:variant>
        <vt:i4>68</vt:i4>
      </vt:variant>
      <vt:variant>
        <vt:i4>0</vt:i4>
      </vt:variant>
      <vt:variant>
        <vt:i4>5</vt:i4>
      </vt:variant>
      <vt:variant>
        <vt:lpwstr/>
      </vt:variant>
      <vt:variant>
        <vt:lpwstr>_Toc74211724</vt:lpwstr>
      </vt:variant>
      <vt:variant>
        <vt:i4>1441846</vt:i4>
      </vt:variant>
      <vt:variant>
        <vt:i4>62</vt:i4>
      </vt:variant>
      <vt:variant>
        <vt:i4>0</vt:i4>
      </vt:variant>
      <vt:variant>
        <vt:i4>5</vt:i4>
      </vt:variant>
      <vt:variant>
        <vt:lpwstr/>
      </vt:variant>
      <vt:variant>
        <vt:lpwstr>_Toc74211723</vt:lpwstr>
      </vt:variant>
      <vt:variant>
        <vt:i4>1507382</vt:i4>
      </vt:variant>
      <vt:variant>
        <vt:i4>56</vt:i4>
      </vt:variant>
      <vt:variant>
        <vt:i4>0</vt:i4>
      </vt:variant>
      <vt:variant>
        <vt:i4>5</vt:i4>
      </vt:variant>
      <vt:variant>
        <vt:lpwstr/>
      </vt:variant>
      <vt:variant>
        <vt:lpwstr>_Toc74211722</vt:lpwstr>
      </vt:variant>
      <vt:variant>
        <vt:i4>1310774</vt:i4>
      </vt:variant>
      <vt:variant>
        <vt:i4>50</vt:i4>
      </vt:variant>
      <vt:variant>
        <vt:i4>0</vt:i4>
      </vt:variant>
      <vt:variant>
        <vt:i4>5</vt:i4>
      </vt:variant>
      <vt:variant>
        <vt:lpwstr/>
      </vt:variant>
      <vt:variant>
        <vt:lpwstr>_Toc74211721</vt:lpwstr>
      </vt:variant>
      <vt:variant>
        <vt:i4>1376310</vt:i4>
      </vt:variant>
      <vt:variant>
        <vt:i4>44</vt:i4>
      </vt:variant>
      <vt:variant>
        <vt:i4>0</vt:i4>
      </vt:variant>
      <vt:variant>
        <vt:i4>5</vt:i4>
      </vt:variant>
      <vt:variant>
        <vt:lpwstr/>
      </vt:variant>
      <vt:variant>
        <vt:lpwstr>_Toc74211720</vt:lpwstr>
      </vt:variant>
      <vt:variant>
        <vt:i4>1835061</vt:i4>
      </vt:variant>
      <vt:variant>
        <vt:i4>38</vt:i4>
      </vt:variant>
      <vt:variant>
        <vt:i4>0</vt:i4>
      </vt:variant>
      <vt:variant>
        <vt:i4>5</vt:i4>
      </vt:variant>
      <vt:variant>
        <vt:lpwstr/>
      </vt:variant>
      <vt:variant>
        <vt:lpwstr>_Toc74211719</vt:lpwstr>
      </vt:variant>
      <vt:variant>
        <vt:i4>1900597</vt:i4>
      </vt:variant>
      <vt:variant>
        <vt:i4>32</vt:i4>
      </vt:variant>
      <vt:variant>
        <vt:i4>0</vt:i4>
      </vt:variant>
      <vt:variant>
        <vt:i4>5</vt:i4>
      </vt:variant>
      <vt:variant>
        <vt:lpwstr/>
      </vt:variant>
      <vt:variant>
        <vt:lpwstr>_Toc74211718</vt:lpwstr>
      </vt:variant>
      <vt:variant>
        <vt:i4>1179701</vt:i4>
      </vt:variant>
      <vt:variant>
        <vt:i4>26</vt:i4>
      </vt:variant>
      <vt:variant>
        <vt:i4>0</vt:i4>
      </vt:variant>
      <vt:variant>
        <vt:i4>5</vt:i4>
      </vt:variant>
      <vt:variant>
        <vt:lpwstr/>
      </vt:variant>
      <vt:variant>
        <vt:lpwstr>_Toc74211717</vt:lpwstr>
      </vt:variant>
      <vt:variant>
        <vt:i4>1245237</vt:i4>
      </vt:variant>
      <vt:variant>
        <vt:i4>20</vt:i4>
      </vt:variant>
      <vt:variant>
        <vt:i4>0</vt:i4>
      </vt:variant>
      <vt:variant>
        <vt:i4>5</vt:i4>
      </vt:variant>
      <vt:variant>
        <vt:lpwstr/>
      </vt:variant>
      <vt:variant>
        <vt:lpwstr>_Toc74211716</vt:lpwstr>
      </vt:variant>
      <vt:variant>
        <vt:i4>1048629</vt:i4>
      </vt:variant>
      <vt:variant>
        <vt:i4>14</vt:i4>
      </vt:variant>
      <vt:variant>
        <vt:i4>0</vt:i4>
      </vt:variant>
      <vt:variant>
        <vt:i4>5</vt:i4>
      </vt:variant>
      <vt:variant>
        <vt:lpwstr/>
      </vt:variant>
      <vt:variant>
        <vt:lpwstr>_Toc74211715</vt:lpwstr>
      </vt:variant>
      <vt:variant>
        <vt:i4>1114165</vt:i4>
      </vt:variant>
      <vt:variant>
        <vt:i4>8</vt:i4>
      </vt:variant>
      <vt:variant>
        <vt:i4>0</vt:i4>
      </vt:variant>
      <vt:variant>
        <vt:i4>5</vt:i4>
      </vt:variant>
      <vt:variant>
        <vt:lpwstr/>
      </vt:variant>
      <vt:variant>
        <vt:lpwstr>_Toc74211714</vt:lpwstr>
      </vt:variant>
      <vt:variant>
        <vt:i4>1441845</vt:i4>
      </vt:variant>
      <vt:variant>
        <vt:i4>2</vt:i4>
      </vt:variant>
      <vt:variant>
        <vt:i4>0</vt:i4>
      </vt:variant>
      <vt:variant>
        <vt:i4>5</vt:i4>
      </vt:variant>
      <vt:variant>
        <vt:lpwstr/>
      </vt:variant>
      <vt:variant>
        <vt:lpwstr>_Toc74211713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Garman, Aaron</dc:creator>
  <cp:keywords/>
  <dc:description/>
  <cp:lastModifiedBy>Garman, Aaron</cp:lastModifiedBy>
  <cp:revision>4</cp:revision>
  <dcterms:created xsi:type="dcterms:W3CDTF">2021-06-24T13:13:00Z</dcterms:created>
  <dcterms:modified xsi:type="dcterms:W3CDTF">2021-06-24T13:13:00Z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0x0101000B9A8F324170E040A0FB6B30E13F346D</vt:lpwstr>
  </property>
  <property fmtid="{D5CDD505-2E9C-101B-9397-08002B2CF9AE}" pid="3" name="_dlc_DocIdItemGuid">
    <vt:lpwstr>83ebc10a-fec5-4aee-8c0d-d1126b95d5bc</vt:lpwstr>
  </property>
  <property fmtid="{D5CDD505-2E9C-101B-9397-08002B2CF9AE}" pid="4" name="Order">
    <vt:r8>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